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F559B2" w:rsidRDefault="00CC4140" w:rsidP="003111E1">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F559B2" w:rsidRDefault="00CC4140" w:rsidP="003111E1">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F559B2" w:rsidRDefault="00CC4140" w:rsidP="003111E1">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F559B2" w:rsidRDefault="00CC4140" w:rsidP="003111E1">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F559B2" w:rsidRDefault="00CC4140" w:rsidP="003111E1">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F559B2" w:rsidRDefault="00CC4140" w:rsidP="003111E1">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F559B2" w:rsidRDefault="00CC4140" w:rsidP="003111E1">
      <w:pPr>
        <w:spacing w:line="480" w:lineRule="auto"/>
        <w:ind w:firstLine="720"/>
        <w:jc w:val="center"/>
        <w:rPr>
          <w:rFonts w:ascii="Times New Roman" w:eastAsia="Times New Roman" w:hAnsi="Times New Roman" w:cs="Times New Roman"/>
          <w:b/>
          <w:bCs/>
          <w:sz w:val="24"/>
          <w:szCs w:val="24"/>
        </w:rPr>
      </w:pPr>
    </w:p>
    <w:p w14:paraId="0E1AF97D" w14:textId="4919D7C2" w:rsidR="00AC0A82" w:rsidRDefault="003111E1" w:rsidP="003111E1">
      <w:pPr>
        <w:spacing w:line="480" w:lineRule="auto"/>
        <w:jc w:val="center"/>
        <w:rPr>
          <w:rFonts w:ascii="Times New Roman" w:hAnsi="Times New Roman" w:cs="Times New Roman"/>
          <w:b/>
          <w:bCs/>
          <w:sz w:val="24"/>
          <w:szCs w:val="24"/>
        </w:rPr>
      </w:pPr>
      <w:r w:rsidRPr="003111E1">
        <w:rPr>
          <w:rFonts w:ascii="Times New Roman" w:hAnsi="Times New Roman" w:cs="Times New Roman"/>
          <w:b/>
          <w:bCs/>
          <w:sz w:val="24"/>
          <w:szCs w:val="24"/>
        </w:rPr>
        <w:t>2-2 Milestone Persona Target Market</w:t>
      </w:r>
    </w:p>
    <w:p w14:paraId="0A139060" w14:textId="77777777" w:rsidR="003111E1" w:rsidRDefault="003111E1" w:rsidP="003111E1">
      <w:pPr>
        <w:spacing w:line="480" w:lineRule="auto"/>
        <w:jc w:val="center"/>
        <w:rPr>
          <w:rFonts w:ascii="Times New Roman" w:hAnsi="Times New Roman" w:cs="Times New Roman"/>
          <w:b/>
          <w:bCs/>
          <w:sz w:val="24"/>
          <w:szCs w:val="24"/>
        </w:rPr>
      </w:pPr>
    </w:p>
    <w:p w14:paraId="4643785F" w14:textId="667E2A2C" w:rsidR="00FB4A59" w:rsidRPr="00F559B2" w:rsidRDefault="00000000" w:rsidP="003111E1">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Name of Author</w:t>
      </w:r>
    </w:p>
    <w:p w14:paraId="256DA357" w14:textId="77777777" w:rsidR="00FB4A59" w:rsidRPr="00F559B2" w:rsidRDefault="00000000" w:rsidP="003111E1">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Instructor Name</w:t>
      </w:r>
    </w:p>
    <w:p w14:paraId="7A1FF760" w14:textId="2D3FD8A0" w:rsidR="00FB4A59" w:rsidRPr="00F559B2" w:rsidRDefault="00000000" w:rsidP="003111E1">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Institution</w:t>
      </w:r>
    </w:p>
    <w:p w14:paraId="3762159C" w14:textId="77777777" w:rsidR="00FB4A59" w:rsidRPr="00F559B2" w:rsidRDefault="00000000" w:rsidP="003111E1">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Course Code and Number</w:t>
      </w:r>
    </w:p>
    <w:p w14:paraId="48E3E5B3" w14:textId="44BEEE35" w:rsidR="00D832DD" w:rsidRPr="00F559B2" w:rsidRDefault="00000000" w:rsidP="003111E1">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 xml:space="preserve">Date </w:t>
      </w:r>
    </w:p>
    <w:p w14:paraId="69EFF0AC" w14:textId="77777777" w:rsidR="00D832DD" w:rsidRPr="00F559B2" w:rsidRDefault="00000000" w:rsidP="003111E1">
      <w:pPr>
        <w:spacing w:line="480" w:lineRule="auto"/>
        <w:rPr>
          <w:rFonts w:ascii="Times New Roman" w:hAnsi="Times New Roman" w:cs="Times New Roman"/>
          <w:sz w:val="24"/>
          <w:szCs w:val="24"/>
        </w:rPr>
      </w:pPr>
      <w:r w:rsidRPr="00F559B2">
        <w:rPr>
          <w:rFonts w:ascii="Times New Roman" w:hAnsi="Times New Roman" w:cs="Times New Roman"/>
          <w:sz w:val="24"/>
          <w:szCs w:val="24"/>
        </w:rPr>
        <w:br w:type="page"/>
      </w:r>
    </w:p>
    <w:p w14:paraId="6DBE6990" w14:textId="77777777" w:rsidR="003111E1" w:rsidRDefault="003111E1" w:rsidP="003111E1">
      <w:pPr>
        <w:spacing w:line="480" w:lineRule="auto"/>
        <w:jc w:val="center"/>
        <w:rPr>
          <w:rFonts w:ascii="Times New Roman" w:hAnsi="Times New Roman" w:cs="Times New Roman"/>
          <w:b/>
          <w:bCs/>
          <w:sz w:val="24"/>
          <w:szCs w:val="24"/>
        </w:rPr>
      </w:pPr>
      <w:r w:rsidRPr="003111E1">
        <w:rPr>
          <w:rFonts w:ascii="Times New Roman" w:hAnsi="Times New Roman" w:cs="Times New Roman"/>
          <w:b/>
          <w:bCs/>
          <w:sz w:val="24"/>
          <w:szCs w:val="24"/>
        </w:rPr>
        <w:lastRenderedPageBreak/>
        <w:t>2-2 Milestone Persona Target Market</w:t>
      </w:r>
    </w:p>
    <w:p w14:paraId="06C8201B" w14:textId="4A244D83" w:rsidR="00774BEC" w:rsidRPr="00774BEC" w:rsidRDefault="00774BEC" w:rsidP="003111E1">
      <w:pPr>
        <w:spacing w:line="480" w:lineRule="auto"/>
        <w:jc w:val="center"/>
        <w:rPr>
          <w:rFonts w:ascii="Times New Roman" w:hAnsi="Times New Roman" w:cs="Times New Roman"/>
          <w:b/>
          <w:bCs/>
          <w:sz w:val="24"/>
          <w:szCs w:val="24"/>
          <w:lang w:val="en-US"/>
        </w:rPr>
      </w:pPr>
      <w:r w:rsidRPr="00774BEC">
        <w:rPr>
          <w:rFonts w:ascii="Times New Roman" w:hAnsi="Times New Roman" w:cs="Times New Roman"/>
          <w:b/>
          <w:bCs/>
          <w:sz w:val="24"/>
          <w:szCs w:val="24"/>
          <w:lang w:val="en-US"/>
        </w:rPr>
        <w:t>Product</w:t>
      </w:r>
    </w:p>
    <w:p w14:paraId="64964F5A" w14:textId="06A34590" w:rsidR="00205F9A" w:rsidRDefault="00594ADC" w:rsidP="003111E1">
      <w:pPr>
        <w:spacing w:line="480" w:lineRule="auto"/>
        <w:rPr>
          <w:rFonts w:ascii="Times New Roman" w:hAnsi="Times New Roman" w:cs="Times New Roman"/>
          <w:sz w:val="24"/>
          <w:szCs w:val="24"/>
        </w:rPr>
      </w:pPr>
      <w:r>
        <w:rPr>
          <w:rFonts w:ascii="Times New Roman" w:hAnsi="Times New Roman" w:cs="Times New Roman"/>
          <w:sz w:val="24"/>
          <w:szCs w:val="24"/>
          <w:lang w:val="en-US"/>
        </w:rPr>
        <w:tab/>
      </w:r>
      <w:r w:rsidR="00205F9A" w:rsidRPr="00205F9A">
        <w:rPr>
          <w:rFonts w:ascii="Times New Roman" w:hAnsi="Times New Roman" w:cs="Times New Roman"/>
          <w:sz w:val="24"/>
          <w:szCs w:val="24"/>
        </w:rPr>
        <w:t xml:space="preserve">Chocolate Bliss will expand operations into the Midwestern United States with the </w:t>
      </w:r>
      <w:r w:rsidR="00BA103D">
        <w:rPr>
          <w:rFonts w:ascii="Times New Roman" w:hAnsi="Times New Roman" w:cs="Times New Roman"/>
          <w:sz w:val="24"/>
          <w:szCs w:val="24"/>
        </w:rPr>
        <w:t xml:space="preserve">Healthy </w:t>
      </w:r>
      <w:r w:rsidR="00205F9A" w:rsidRPr="00205F9A">
        <w:rPr>
          <w:rFonts w:ascii="Times New Roman" w:hAnsi="Times New Roman" w:cs="Times New Roman"/>
          <w:sz w:val="24"/>
          <w:szCs w:val="24"/>
        </w:rPr>
        <w:t>carob (chocolate substitute) bars. This category is in direct competition with Rise Bar and is targeted at health-seeking consumers who want functional foods that are suitable for people with allergies and are caffeine-free.</w:t>
      </w:r>
    </w:p>
    <w:p w14:paraId="03D063E0" w14:textId="4A3B6B75" w:rsidR="00774BEC" w:rsidRPr="00774BEC" w:rsidRDefault="00774BEC" w:rsidP="003111E1">
      <w:pPr>
        <w:spacing w:line="480" w:lineRule="auto"/>
        <w:jc w:val="center"/>
        <w:rPr>
          <w:rFonts w:ascii="Times New Roman" w:hAnsi="Times New Roman" w:cs="Times New Roman"/>
          <w:b/>
          <w:bCs/>
          <w:sz w:val="24"/>
          <w:szCs w:val="24"/>
          <w:lang w:val="en-US"/>
        </w:rPr>
      </w:pPr>
      <w:r w:rsidRPr="00774BEC">
        <w:rPr>
          <w:rFonts w:ascii="Times New Roman" w:hAnsi="Times New Roman" w:cs="Times New Roman"/>
          <w:b/>
          <w:bCs/>
          <w:sz w:val="24"/>
          <w:szCs w:val="24"/>
          <w:lang w:val="en-US"/>
        </w:rPr>
        <w:t>Target Market</w:t>
      </w:r>
    </w:p>
    <w:p w14:paraId="6F3A7CE4" w14:textId="318AF3F5" w:rsidR="00C30B17" w:rsidRDefault="00594ADC" w:rsidP="003111E1">
      <w:pPr>
        <w:spacing w:line="480" w:lineRule="auto"/>
        <w:rPr>
          <w:rFonts w:ascii="Times New Roman" w:hAnsi="Times New Roman" w:cs="Times New Roman"/>
          <w:sz w:val="24"/>
          <w:szCs w:val="24"/>
        </w:rPr>
      </w:pPr>
      <w:r>
        <w:rPr>
          <w:rFonts w:ascii="Times New Roman" w:hAnsi="Times New Roman" w:cs="Times New Roman"/>
          <w:sz w:val="24"/>
          <w:szCs w:val="24"/>
          <w:lang w:val="en-US"/>
        </w:rPr>
        <w:tab/>
      </w:r>
      <w:r w:rsidR="00C30B17" w:rsidRPr="00C30B17">
        <w:rPr>
          <w:rFonts w:ascii="Times New Roman" w:hAnsi="Times New Roman" w:cs="Times New Roman"/>
          <w:sz w:val="24"/>
          <w:szCs w:val="24"/>
        </w:rPr>
        <w:t xml:space="preserve">In order to successfully introduce the </w:t>
      </w:r>
      <w:r w:rsidR="009337D2">
        <w:rPr>
          <w:rFonts w:ascii="Times New Roman" w:hAnsi="Times New Roman" w:cs="Times New Roman"/>
          <w:sz w:val="24"/>
          <w:szCs w:val="24"/>
        </w:rPr>
        <w:t xml:space="preserve">healthy </w:t>
      </w:r>
      <w:r w:rsidR="00C30B17" w:rsidRPr="00C30B17">
        <w:rPr>
          <w:rFonts w:ascii="Times New Roman" w:hAnsi="Times New Roman" w:cs="Times New Roman"/>
          <w:sz w:val="24"/>
          <w:szCs w:val="24"/>
        </w:rPr>
        <w:t>carob</w:t>
      </w:r>
      <w:r w:rsidR="009337D2">
        <w:rPr>
          <w:rFonts w:ascii="Times New Roman" w:hAnsi="Times New Roman" w:cs="Times New Roman"/>
          <w:sz w:val="24"/>
          <w:szCs w:val="24"/>
        </w:rPr>
        <w:t xml:space="preserve"> </w:t>
      </w:r>
      <w:r w:rsidR="00C30B17" w:rsidRPr="00C30B17">
        <w:rPr>
          <w:rFonts w:ascii="Times New Roman" w:hAnsi="Times New Roman" w:cs="Times New Roman"/>
          <w:sz w:val="24"/>
          <w:szCs w:val="24"/>
        </w:rPr>
        <w:t xml:space="preserve">bars to the Midwest, Chocolate Bliss needs to target a niche of the health and wellness market. The target market is made up of consumers seeking clean and wholesome ingredients, sustained energy, and dietary flexibility (caffeine-free, vegan, etc.) </w:t>
      </w:r>
      <w:r w:rsidR="00C30B17">
        <w:rPr>
          <w:rFonts w:ascii="Times New Roman" w:hAnsi="Times New Roman" w:cs="Times New Roman"/>
          <w:sz w:val="24"/>
          <w:szCs w:val="24"/>
        </w:rPr>
        <w:t xml:space="preserve">without compromising on </w:t>
      </w:r>
      <w:proofErr w:type="spellStart"/>
      <w:r w:rsidR="00C30B17">
        <w:rPr>
          <w:rFonts w:ascii="Times New Roman" w:hAnsi="Times New Roman" w:cs="Times New Roman"/>
          <w:sz w:val="24"/>
          <w:szCs w:val="24"/>
        </w:rPr>
        <w:t>flavor</w:t>
      </w:r>
      <w:proofErr w:type="spellEnd"/>
      <w:r w:rsidR="00C30B17">
        <w:rPr>
          <w:rFonts w:ascii="Times New Roman" w:hAnsi="Times New Roman" w:cs="Times New Roman"/>
          <w:sz w:val="24"/>
          <w:szCs w:val="24"/>
        </w:rPr>
        <w:t>.</w:t>
      </w:r>
    </w:p>
    <w:p w14:paraId="6C94448A" w14:textId="31D61E75" w:rsidR="00774BEC" w:rsidRPr="00774BEC" w:rsidRDefault="00C30B17" w:rsidP="003111E1">
      <w:pPr>
        <w:spacing w:line="480" w:lineRule="auto"/>
        <w:rPr>
          <w:rFonts w:ascii="Times New Roman" w:hAnsi="Times New Roman" w:cs="Times New Roman"/>
          <w:sz w:val="24"/>
          <w:szCs w:val="24"/>
          <w:lang w:val="en-US"/>
        </w:rPr>
      </w:pPr>
      <w:r>
        <w:rPr>
          <w:rFonts w:ascii="Times New Roman" w:hAnsi="Times New Roman" w:cs="Times New Roman"/>
          <w:sz w:val="24"/>
          <w:szCs w:val="24"/>
        </w:rPr>
        <w:tab/>
      </w:r>
      <w:r w:rsidRPr="00C30B17">
        <w:rPr>
          <w:rFonts w:ascii="Times New Roman" w:hAnsi="Times New Roman" w:cs="Times New Roman"/>
          <w:sz w:val="24"/>
          <w:szCs w:val="24"/>
        </w:rPr>
        <w:t>According to the latest research on the healthy snacks market, the target audience has the following demographics:</w:t>
      </w:r>
    </w:p>
    <w:p w14:paraId="79E001AF" w14:textId="4C3D9CE6" w:rsidR="00774BEC" w:rsidRPr="00774BEC" w:rsidRDefault="00774BEC" w:rsidP="003111E1">
      <w:pPr>
        <w:numPr>
          <w:ilvl w:val="0"/>
          <w:numId w:val="3"/>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Age:</w:t>
      </w:r>
      <w:r w:rsidRPr="00774BEC">
        <w:rPr>
          <w:rFonts w:ascii="Times New Roman" w:hAnsi="Times New Roman" w:cs="Times New Roman"/>
          <w:sz w:val="24"/>
          <w:szCs w:val="24"/>
          <w:lang w:val="en-US"/>
        </w:rPr>
        <w:t xml:space="preserve"> </w:t>
      </w:r>
      <w:r w:rsidR="0077536E" w:rsidRPr="0077536E">
        <w:rPr>
          <w:rFonts w:ascii="Times New Roman" w:hAnsi="Times New Roman" w:cs="Times New Roman"/>
          <w:sz w:val="24"/>
          <w:szCs w:val="24"/>
        </w:rPr>
        <w:t>25-45 years old (millennials, older generation Z).</w:t>
      </w:r>
    </w:p>
    <w:p w14:paraId="21AD9E92" w14:textId="42A75614" w:rsidR="00774BEC" w:rsidRPr="00774BEC" w:rsidRDefault="00774BEC" w:rsidP="003111E1">
      <w:pPr>
        <w:numPr>
          <w:ilvl w:val="0"/>
          <w:numId w:val="3"/>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Gender:</w:t>
      </w:r>
      <w:r w:rsidRPr="00774BEC">
        <w:rPr>
          <w:rFonts w:ascii="Times New Roman" w:hAnsi="Times New Roman" w:cs="Times New Roman"/>
          <w:sz w:val="24"/>
          <w:szCs w:val="24"/>
          <w:lang w:val="en-US"/>
        </w:rPr>
        <w:t xml:space="preserve"> S</w:t>
      </w:r>
      <w:r w:rsidR="0077536E" w:rsidRPr="0077536E">
        <w:rPr>
          <w:rFonts w:ascii="Times New Roman" w:hAnsi="Times New Roman" w:cs="Times New Roman"/>
          <w:sz w:val="24"/>
          <w:szCs w:val="24"/>
        </w:rPr>
        <w:t>lightly more female (60%) but health bars are popular with both men and women.</w:t>
      </w:r>
    </w:p>
    <w:p w14:paraId="1CA91498" w14:textId="51918929" w:rsidR="00774BEC" w:rsidRPr="00774BEC" w:rsidRDefault="00774BEC" w:rsidP="003111E1">
      <w:pPr>
        <w:numPr>
          <w:ilvl w:val="0"/>
          <w:numId w:val="3"/>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Profession:</w:t>
      </w:r>
      <w:r w:rsidRPr="00774BEC">
        <w:rPr>
          <w:rFonts w:ascii="Times New Roman" w:hAnsi="Times New Roman" w:cs="Times New Roman"/>
          <w:sz w:val="24"/>
          <w:szCs w:val="24"/>
          <w:lang w:val="en-US"/>
        </w:rPr>
        <w:t xml:space="preserve"> Office workers, </w:t>
      </w:r>
      <w:r w:rsidR="00BF4180" w:rsidRPr="00BF4180">
        <w:rPr>
          <w:rFonts w:ascii="Times New Roman" w:hAnsi="Times New Roman" w:cs="Times New Roman"/>
          <w:sz w:val="24"/>
          <w:szCs w:val="24"/>
        </w:rPr>
        <w:t>health and fitness industry specialists</w:t>
      </w:r>
      <w:r w:rsidRPr="00774BEC">
        <w:rPr>
          <w:rFonts w:ascii="Times New Roman" w:hAnsi="Times New Roman" w:cs="Times New Roman"/>
          <w:sz w:val="24"/>
          <w:szCs w:val="24"/>
          <w:lang w:val="en-US"/>
        </w:rPr>
        <w:t>.</w:t>
      </w:r>
    </w:p>
    <w:p w14:paraId="1D87BE9F" w14:textId="77777777" w:rsidR="00774BEC" w:rsidRPr="00774BEC" w:rsidRDefault="00774BEC" w:rsidP="003111E1">
      <w:pPr>
        <w:numPr>
          <w:ilvl w:val="0"/>
          <w:numId w:val="3"/>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Education level:</w:t>
      </w:r>
      <w:r w:rsidRPr="00774BEC">
        <w:rPr>
          <w:rFonts w:ascii="Times New Roman" w:hAnsi="Times New Roman" w:cs="Times New Roman"/>
          <w:sz w:val="24"/>
          <w:szCs w:val="24"/>
          <w:lang w:val="en-US"/>
        </w:rPr>
        <w:t xml:space="preserve"> Higher education (bachelor's degree or higher).</w:t>
      </w:r>
    </w:p>
    <w:p w14:paraId="7BA8A476" w14:textId="08620D21" w:rsidR="00774BEC" w:rsidRPr="00774BEC" w:rsidRDefault="00774BEC" w:rsidP="003111E1">
      <w:pPr>
        <w:numPr>
          <w:ilvl w:val="0"/>
          <w:numId w:val="3"/>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Income Level:</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Middle to Upper Middle. These consumers have adequate disposable income and are willing to pay extra for clean-label and organic snacks, that are seeing increasing demand (Global Market Insights, 2024).</w:t>
      </w:r>
    </w:p>
    <w:p w14:paraId="1F0C68C6" w14:textId="77777777" w:rsidR="008E6473" w:rsidRPr="008E6473" w:rsidRDefault="00774BEC" w:rsidP="003111E1">
      <w:pPr>
        <w:numPr>
          <w:ilvl w:val="0"/>
          <w:numId w:val="3"/>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Marital status:</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Married or in a relationship.</w:t>
      </w:r>
    </w:p>
    <w:p w14:paraId="38F6CF00" w14:textId="77777777" w:rsidR="008E6473" w:rsidRPr="008E6473" w:rsidRDefault="00774BEC" w:rsidP="003111E1">
      <w:pPr>
        <w:numPr>
          <w:ilvl w:val="0"/>
          <w:numId w:val="3"/>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Location:</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Urbanised areas in large cities and middle- to upper-class suburbs in the Midwest (e.g., Chicago, Minneapolis, Columbus).</w:t>
      </w:r>
    </w:p>
    <w:p w14:paraId="327FC4A6" w14:textId="260CE20B" w:rsidR="00774BEC" w:rsidRPr="00774BEC" w:rsidRDefault="00774BEC" w:rsidP="003111E1">
      <w:pPr>
        <w:numPr>
          <w:ilvl w:val="0"/>
          <w:numId w:val="3"/>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Number and age of children:</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1-2 children, aged less than 10 years. They want healthy (low sugar) snacks for the entire family.</w:t>
      </w:r>
    </w:p>
    <w:p w14:paraId="6AA7F509" w14:textId="4BACF8B7" w:rsidR="00774BEC" w:rsidRPr="00774BEC" w:rsidRDefault="00774BEC" w:rsidP="003111E1">
      <w:p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Psychographic characteristics:</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 xml:space="preserve">To effectively position, it's important to understand their intrinsic motivations: </w:t>
      </w:r>
    </w:p>
    <w:p w14:paraId="48704737" w14:textId="50F22D7F" w:rsidR="00774BEC" w:rsidRPr="00774BEC" w:rsidRDefault="00774BEC" w:rsidP="003111E1">
      <w:pPr>
        <w:numPr>
          <w:ilvl w:val="0"/>
          <w:numId w:val="4"/>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Hobbies and Interests:</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 xml:space="preserve">Yoga, jogging, hiking, outdoor activities, </w:t>
      </w:r>
      <w:r w:rsidR="008E6473">
        <w:rPr>
          <w:rFonts w:ascii="Times New Roman" w:hAnsi="Times New Roman" w:cs="Times New Roman"/>
          <w:sz w:val="24"/>
          <w:szCs w:val="24"/>
        </w:rPr>
        <w:t xml:space="preserve">listening to </w:t>
      </w:r>
      <w:r w:rsidR="008E6473" w:rsidRPr="008E6473">
        <w:rPr>
          <w:rFonts w:ascii="Times New Roman" w:hAnsi="Times New Roman" w:cs="Times New Roman"/>
          <w:sz w:val="24"/>
          <w:szCs w:val="24"/>
        </w:rPr>
        <w:t>podcasts on health and wellness, and healthy eating.</w:t>
      </w:r>
    </w:p>
    <w:p w14:paraId="1668E6DE" w14:textId="58D136E1" w:rsidR="00774BEC" w:rsidRPr="00774BEC" w:rsidRDefault="00774BEC" w:rsidP="003111E1">
      <w:pPr>
        <w:numPr>
          <w:ilvl w:val="0"/>
          <w:numId w:val="4"/>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Needs:</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An energy-boosting treatable snack that can be conveniently consumed while on the go to suit the busy city life, without the caffeine and refined sugar (Global Market Insights, 2024).</w:t>
      </w:r>
    </w:p>
    <w:p w14:paraId="516D9CFA" w14:textId="19586B94" w:rsidR="00774BEC" w:rsidRPr="00774BEC" w:rsidRDefault="00774BEC" w:rsidP="003111E1">
      <w:pPr>
        <w:numPr>
          <w:ilvl w:val="0"/>
          <w:numId w:val="4"/>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Current consumer behavior:</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 xml:space="preserve">They eat healthy snacks every day (Şentürk &amp; </w:t>
      </w:r>
      <w:proofErr w:type="spellStart"/>
      <w:r w:rsidR="008E6473" w:rsidRPr="008E6473">
        <w:rPr>
          <w:rFonts w:ascii="Times New Roman" w:hAnsi="Times New Roman" w:cs="Times New Roman"/>
          <w:sz w:val="24"/>
          <w:szCs w:val="24"/>
        </w:rPr>
        <w:t>Çakır</w:t>
      </w:r>
      <w:proofErr w:type="spellEnd"/>
      <w:r w:rsidR="008E6473" w:rsidRPr="008E6473">
        <w:rPr>
          <w:rFonts w:ascii="Times New Roman" w:hAnsi="Times New Roman" w:cs="Times New Roman"/>
          <w:sz w:val="24"/>
          <w:szCs w:val="24"/>
        </w:rPr>
        <w:t>, 2023). They read labels prior to buying and look for a trusted brand.</w:t>
      </w:r>
    </w:p>
    <w:p w14:paraId="752C03D9" w14:textId="00AE50E3" w:rsidR="00774BEC" w:rsidRPr="00774BEC" w:rsidRDefault="00774BEC" w:rsidP="003111E1">
      <w:pPr>
        <w:numPr>
          <w:ilvl w:val="0"/>
          <w:numId w:val="4"/>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Goals:</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 xml:space="preserve">Steady energy with no "crashes", weight control and inner satisfaction and well-being from healthy eating (Şentürk &amp; </w:t>
      </w:r>
      <w:proofErr w:type="spellStart"/>
      <w:r w:rsidR="008E6473" w:rsidRPr="008E6473">
        <w:rPr>
          <w:rFonts w:ascii="Times New Roman" w:hAnsi="Times New Roman" w:cs="Times New Roman"/>
          <w:sz w:val="24"/>
          <w:szCs w:val="24"/>
        </w:rPr>
        <w:t>Çakır</w:t>
      </w:r>
      <w:proofErr w:type="spellEnd"/>
      <w:r w:rsidR="008E6473" w:rsidRPr="008E6473">
        <w:rPr>
          <w:rFonts w:ascii="Times New Roman" w:hAnsi="Times New Roman" w:cs="Times New Roman"/>
          <w:sz w:val="24"/>
          <w:szCs w:val="24"/>
        </w:rPr>
        <w:t>, 2023).</w:t>
      </w:r>
    </w:p>
    <w:p w14:paraId="349CA4A7" w14:textId="52A67502" w:rsidR="00774BEC" w:rsidRPr="00774BEC" w:rsidRDefault="00774BEC" w:rsidP="003111E1">
      <w:pPr>
        <w:numPr>
          <w:ilvl w:val="0"/>
          <w:numId w:val="4"/>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Product preferences:</w:t>
      </w:r>
      <w:r w:rsidRPr="00774BEC">
        <w:rPr>
          <w:rFonts w:ascii="Times New Roman" w:hAnsi="Times New Roman" w:cs="Times New Roman"/>
          <w:sz w:val="24"/>
          <w:szCs w:val="24"/>
          <w:lang w:val="en-US"/>
        </w:rPr>
        <w:t xml:space="preserve"> </w:t>
      </w:r>
      <w:r w:rsidR="008E6473" w:rsidRPr="008E6473">
        <w:rPr>
          <w:rFonts w:ascii="Times New Roman" w:hAnsi="Times New Roman" w:cs="Times New Roman"/>
          <w:sz w:val="24"/>
          <w:szCs w:val="24"/>
        </w:rPr>
        <w:t xml:space="preserve">They </w:t>
      </w:r>
      <w:proofErr w:type="spellStart"/>
      <w:r w:rsidR="008E6473" w:rsidRPr="008E6473">
        <w:rPr>
          <w:rFonts w:ascii="Times New Roman" w:hAnsi="Times New Roman" w:cs="Times New Roman"/>
          <w:sz w:val="24"/>
          <w:szCs w:val="24"/>
        </w:rPr>
        <w:t>do</w:t>
      </w:r>
      <w:r w:rsidR="008E6473">
        <w:rPr>
          <w:rFonts w:ascii="Times New Roman" w:hAnsi="Times New Roman" w:cs="Times New Roman"/>
          <w:sz w:val="24"/>
          <w:szCs w:val="24"/>
        </w:rPr>
        <w:t>no</w:t>
      </w:r>
      <w:r w:rsidR="008E6473" w:rsidRPr="008E6473">
        <w:rPr>
          <w:rFonts w:ascii="Times New Roman" w:hAnsi="Times New Roman" w:cs="Times New Roman"/>
          <w:sz w:val="24"/>
          <w:szCs w:val="24"/>
        </w:rPr>
        <w:t>t</w:t>
      </w:r>
      <w:proofErr w:type="spellEnd"/>
      <w:r w:rsidR="008E6473" w:rsidRPr="008E6473">
        <w:rPr>
          <w:rFonts w:ascii="Times New Roman" w:hAnsi="Times New Roman" w:cs="Times New Roman"/>
          <w:sz w:val="24"/>
          <w:szCs w:val="24"/>
        </w:rPr>
        <w:t xml:space="preserve"> consume highly processed foods and focus on clean, safe and sustainable packaging, as well as know where the ingredients come from. This makes them feel more confident in the brand (Şentürk &amp; </w:t>
      </w:r>
      <w:proofErr w:type="spellStart"/>
      <w:r w:rsidR="008E6473" w:rsidRPr="008E6473">
        <w:rPr>
          <w:rFonts w:ascii="Times New Roman" w:hAnsi="Times New Roman" w:cs="Times New Roman"/>
          <w:sz w:val="24"/>
          <w:szCs w:val="24"/>
        </w:rPr>
        <w:t>Çakır</w:t>
      </w:r>
      <w:proofErr w:type="spellEnd"/>
      <w:r w:rsidR="008E6473" w:rsidRPr="008E6473">
        <w:rPr>
          <w:rFonts w:ascii="Times New Roman" w:hAnsi="Times New Roman" w:cs="Times New Roman"/>
          <w:sz w:val="24"/>
          <w:szCs w:val="24"/>
        </w:rPr>
        <w:t xml:space="preserve">, 2023). </w:t>
      </w:r>
    </w:p>
    <w:p w14:paraId="78656837" w14:textId="2465267A" w:rsidR="00774BEC" w:rsidRPr="00774BEC" w:rsidRDefault="00774BEC" w:rsidP="003111E1">
      <w:pPr>
        <w:numPr>
          <w:ilvl w:val="0"/>
          <w:numId w:val="4"/>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Shopping preferences:</w:t>
      </w:r>
      <w:r w:rsidRPr="00774BEC">
        <w:rPr>
          <w:rFonts w:ascii="Times New Roman" w:hAnsi="Times New Roman" w:cs="Times New Roman"/>
          <w:sz w:val="24"/>
          <w:szCs w:val="24"/>
          <w:lang w:val="en-US"/>
        </w:rPr>
        <w:t xml:space="preserve"> </w:t>
      </w:r>
      <w:r w:rsidR="00DD2FEA" w:rsidRPr="00DD2FEA">
        <w:rPr>
          <w:rFonts w:ascii="Times New Roman" w:hAnsi="Times New Roman" w:cs="Times New Roman"/>
          <w:sz w:val="24"/>
          <w:szCs w:val="24"/>
        </w:rPr>
        <w:t>They use a combined consumption pattern. They shop online for groceries (e-commerce is exploding in the healthy snack niche) and indulge in impulse buying from specialised stores (Global Market Insights, 2024).</w:t>
      </w:r>
    </w:p>
    <w:p w14:paraId="655C061B" w14:textId="0777E9ED" w:rsidR="00774BEC" w:rsidRPr="00774BEC" w:rsidRDefault="00774BEC" w:rsidP="003111E1">
      <w:pPr>
        <w:numPr>
          <w:ilvl w:val="0"/>
          <w:numId w:val="4"/>
        </w:numPr>
        <w:spacing w:line="480" w:lineRule="auto"/>
        <w:rPr>
          <w:rFonts w:ascii="Times New Roman" w:hAnsi="Times New Roman" w:cs="Times New Roman"/>
          <w:sz w:val="24"/>
          <w:szCs w:val="24"/>
          <w:lang w:val="en-US"/>
        </w:rPr>
      </w:pPr>
      <w:r w:rsidRPr="00774BEC">
        <w:rPr>
          <w:rFonts w:ascii="Times New Roman" w:hAnsi="Times New Roman" w:cs="Times New Roman"/>
          <w:b/>
          <w:bCs/>
          <w:sz w:val="24"/>
          <w:szCs w:val="24"/>
          <w:lang w:val="en-US"/>
        </w:rPr>
        <w:t>Lifestyle:</w:t>
      </w:r>
      <w:r w:rsidRPr="00774BEC">
        <w:rPr>
          <w:rFonts w:ascii="Times New Roman" w:hAnsi="Times New Roman" w:cs="Times New Roman"/>
          <w:sz w:val="24"/>
          <w:szCs w:val="24"/>
          <w:lang w:val="en-US"/>
        </w:rPr>
        <w:t xml:space="preserve"> </w:t>
      </w:r>
      <w:r w:rsidR="00DD2FEA" w:rsidRPr="00DD2FEA">
        <w:rPr>
          <w:rFonts w:ascii="Times New Roman" w:hAnsi="Times New Roman" w:cs="Times New Roman"/>
          <w:sz w:val="24"/>
          <w:szCs w:val="24"/>
        </w:rPr>
        <w:t xml:space="preserve">Active and conscious. The concern to preserve health is the main reason why they perceive food as functional and essential to prevent illness (Şentürk &amp; </w:t>
      </w:r>
      <w:proofErr w:type="spellStart"/>
      <w:r w:rsidR="00DD2FEA" w:rsidRPr="00DD2FEA">
        <w:rPr>
          <w:rFonts w:ascii="Times New Roman" w:hAnsi="Times New Roman" w:cs="Times New Roman"/>
          <w:sz w:val="24"/>
          <w:szCs w:val="24"/>
        </w:rPr>
        <w:t>Çakır</w:t>
      </w:r>
      <w:proofErr w:type="spellEnd"/>
      <w:r w:rsidR="00DD2FEA" w:rsidRPr="00DD2FEA">
        <w:rPr>
          <w:rFonts w:ascii="Times New Roman" w:hAnsi="Times New Roman" w:cs="Times New Roman"/>
          <w:sz w:val="24"/>
          <w:szCs w:val="24"/>
        </w:rPr>
        <w:t xml:space="preserve">, 2023). </w:t>
      </w:r>
    </w:p>
    <w:p w14:paraId="16632B07" w14:textId="20F1CFFB" w:rsidR="00774BEC" w:rsidRPr="00774BEC" w:rsidRDefault="00774BEC" w:rsidP="003111E1">
      <w:pPr>
        <w:spacing w:line="480" w:lineRule="auto"/>
        <w:rPr>
          <w:rFonts w:ascii="Times New Roman" w:hAnsi="Times New Roman" w:cs="Times New Roman"/>
          <w:sz w:val="24"/>
          <w:szCs w:val="24"/>
          <w:lang w:val="en-US"/>
        </w:rPr>
      </w:pPr>
    </w:p>
    <w:p w14:paraId="757670A0" w14:textId="77777777" w:rsidR="00774BEC" w:rsidRPr="00774BEC" w:rsidRDefault="00774BEC" w:rsidP="003111E1">
      <w:pPr>
        <w:spacing w:line="480" w:lineRule="auto"/>
        <w:jc w:val="center"/>
        <w:rPr>
          <w:rFonts w:ascii="Times New Roman" w:hAnsi="Times New Roman" w:cs="Times New Roman"/>
          <w:sz w:val="24"/>
          <w:szCs w:val="24"/>
          <w:lang w:val="en-US"/>
        </w:rPr>
      </w:pPr>
      <w:r w:rsidRPr="00774BEC">
        <w:rPr>
          <w:rFonts w:ascii="Times New Roman" w:hAnsi="Times New Roman" w:cs="Times New Roman"/>
          <w:b/>
          <w:bCs/>
          <w:sz w:val="24"/>
          <w:szCs w:val="24"/>
          <w:lang w:val="en-US"/>
        </w:rPr>
        <w:t>Persona</w:t>
      </w:r>
    </w:p>
    <w:p w14:paraId="1811CD83" w14:textId="7D62F7E1" w:rsidR="00DD2FEA" w:rsidRDefault="004A0B2E" w:rsidP="003111E1">
      <w:pPr>
        <w:spacing w:line="480" w:lineRule="auto"/>
        <w:rPr>
          <w:rFonts w:ascii="Times New Roman" w:hAnsi="Times New Roman" w:cs="Times New Roman"/>
          <w:sz w:val="24"/>
          <w:szCs w:val="24"/>
        </w:rPr>
      </w:pPr>
      <w:r>
        <w:rPr>
          <w:rFonts w:ascii="Times New Roman" w:hAnsi="Times New Roman" w:cs="Times New Roman"/>
          <w:sz w:val="24"/>
          <w:szCs w:val="24"/>
        </w:rPr>
        <w:tab/>
      </w:r>
      <w:r w:rsidR="00DD2FEA" w:rsidRPr="00DD2FEA">
        <w:rPr>
          <w:rFonts w:ascii="Times New Roman" w:hAnsi="Times New Roman" w:cs="Times New Roman"/>
          <w:sz w:val="24"/>
          <w:szCs w:val="24"/>
        </w:rPr>
        <w:t xml:space="preserve">Meet Megan. Megan is a 32-year-old marketing manager in the suburbs of Chicago, Illinois. She's married </w:t>
      </w:r>
      <w:r w:rsidR="00DD2FEA">
        <w:rPr>
          <w:rFonts w:ascii="Times New Roman" w:hAnsi="Times New Roman" w:cs="Times New Roman"/>
          <w:sz w:val="24"/>
          <w:szCs w:val="24"/>
        </w:rPr>
        <w:t>and has a</w:t>
      </w:r>
      <w:r w:rsidR="00DD2FEA" w:rsidRPr="00DD2FEA">
        <w:rPr>
          <w:rFonts w:ascii="Times New Roman" w:hAnsi="Times New Roman" w:cs="Times New Roman"/>
          <w:sz w:val="24"/>
          <w:szCs w:val="24"/>
        </w:rPr>
        <w:t xml:space="preserve"> three-year-old child. Megan has a Bachelor of Science degree and earns about $80,000 per year, and loves to splurge on gourmet, organic food.</w:t>
      </w:r>
    </w:p>
    <w:p w14:paraId="0D1FB6F5" w14:textId="77777777" w:rsidR="004A0B2E" w:rsidRPr="004A0B2E" w:rsidRDefault="00594ADC" w:rsidP="003111E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4A0B2E" w:rsidRPr="004A0B2E">
        <w:rPr>
          <w:rFonts w:ascii="Times New Roman" w:hAnsi="Times New Roman" w:cs="Times New Roman"/>
          <w:sz w:val="24"/>
          <w:szCs w:val="24"/>
          <w:lang w:val="en-US"/>
        </w:rPr>
        <w:t>Megan leads a very active lifestyle. She does Pilates each morning, commutes to work and has to clean and look after a child in the evenings. To accommodate her lifestyle, Megan needs to eat snacks while on-the-run. She is worried about negative impacts of stress and unhealthy diet on her future health, and eating well makes her feel empowered and calm. She purchases Rise Bars from her local health food store, but finds them quite "chalky" and misses the delicious taste of chocolate. Megan wants a delicious treat she knows will soothe her and give her a sense of reward, but without caffeine and artificial ingredients. She is looking for brands that clearly label where their product's ingredients come from and that package their product safely. If she finds a product she likes, such as a Chocolate Bliss carob bar, she will consider subscribing to an online service for regular, fresh supplies of healthy snacks for her and her daughter.</w:t>
      </w:r>
    </w:p>
    <w:p w14:paraId="2FE87E38" w14:textId="14BA7A65" w:rsidR="00774BEC" w:rsidRPr="00774BEC" w:rsidRDefault="00774BEC" w:rsidP="003111E1">
      <w:pPr>
        <w:spacing w:line="480" w:lineRule="auto"/>
        <w:rPr>
          <w:rFonts w:ascii="Times New Roman" w:hAnsi="Times New Roman" w:cs="Times New Roman"/>
          <w:sz w:val="24"/>
          <w:szCs w:val="24"/>
          <w:lang w:val="en-US"/>
        </w:rPr>
      </w:pPr>
      <w:r w:rsidRPr="00774BEC">
        <w:rPr>
          <w:rFonts w:ascii="Times New Roman" w:hAnsi="Times New Roman" w:cs="Times New Roman"/>
          <w:sz w:val="24"/>
          <w:szCs w:val="24"/>
          <w:lang w:val="en-US"/>
        </w:rPr>
        <w:t>.</w:t>
      </w:r>
    </w:p>
    <w:p w14:paraId="053F0263" w14:textId="6A8F18D7" w:rsidR="00774BEC" w:rsidRPr="00774BEC" w:rsidRDefault="00774BEC" w:rsidP="003111E1">
      <w:pPr>
        <w:spacing w:line="480" w:lineRule="auto"/>
        <w:jc w:val="center"/>
        <w:rPr>
          <w:rFonts w:ascii="Times New Roman" w:hAnsi="Times New Roman" w:cs="Times New Roman"/>
          <w:sz w:val="24"/>
          <w:szCs w:val="24"/>
          <w:lang w:val="en-US"/>
        </w:rPr>
      </w:pPr>
    </w:p>
    <w:p w14:paraId="64921EC7" w14:textId="77777777" w:rsidR="00D7681D" w:rsidRDefault="00D7681D" w:rsidP="003111E1">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D4B53D9" w14:textId="0EB8DA0F" w:rsidR="00774BEC" w:rsidRPr="00774BEC" w:rsidRDefault="00774BEC" w:rsidP="003111E1">
      <w:pPr>
        <w:spacing w:line="480" w:lineRule="auto"/>
        <w:jc w:val="center"/>
        <w:rPr>
          <w:rFonts w:ascii="Times New Roman" w:hAnsi="Times New Roman" w:cs="Times New Roman"/>
          <w:sz w:val="24"/>
          <w:szCs w:val="24"/>
          <w:lang w:val="en-US"/>
        </w:rPr>
      </w:pPr>
      <w:r w:rsidRPr="00774BEC">
        <w:rPr>
          <w:rFonts w:ascii="Times New Roman" w:hAnsi="Times New Roman" w:cs="Times New Roman"/>
          <w:b/>
          <w:bCs/>
          <w:sz w:val="24"/>
          <w:szCs w:val="24"/>
          <w:lang w:val="en-US"/>
        </w:rPr>
        <w:t>References</w:t>
      </w:r>
    </w:p>
    <w:p w14:paraId="2DDC9B67" w14:textId="77777777" w:rsidR="00774BEC" w:rsidRPr="00774BEC" w:rsidRDefault="00774BEC" w:rsidP="003111E1">
      <w:pPr>
        <w:spacing w:line="480" w:lineRule="auto"/>
        <w:ind w:left="720" w:hanging="720"/>
        <w:rPr>
          <w:rFonts w:ascii="Times New Roman" w:hAnsi="Times New Roman" w:cs="Times New Roman"/>
          <w:sz w:val="24"/>
          <w:szCs w:val="24"/>
          <w:lang w:val="en-US"/>
        </w:rPr>
      </w:pPr>
      <w:r w:rsidRPr="00774BEC">
        <w:rPr>
          <w:rFonts w:ascii="Times New Roman" w:hAnsi="Times New Roman" w:cs="Times New Roman"/>
          <w:sz w:val="24"/>
          <w:szCs w:val="24"/>
          <w:lang w:val="en-US"/>
        </w:rPr>
        <w:t xml:space="preserve">Global Market Insights. (2024). </w:t>
      </w:r>
      <w:r w:rsidRPr="00774BEC">
        <w:rPr>
          <w:rFonts w:ascii="Times New Roman" w:hAnsi="Times New Roman" w:cs="Times New Roman"/>
          <w:i/>
          <w:iCs/>
          <w:sz w:val="24"/>
          <w:szCs w:val="24"/>
          <w:lang w:val="en-US"/>
        </w:rPr>
        <w:t>Healthy snacks market size &amp; share, growth report 2026-2035</w:t>
      </w:r>
      <w:r w:rsidRPr="00774BEC">
        <w:rPr>
          <w:rFonts w:ascii="Times New Roman" w:hAnsi="Times New Roman" w:cs="Times New Roman"/>
          <w:sz w:val="24"/>
          <w:szCs w:val="24"/>
          <w:lang w:val="en-US"/>
        </w:rPr>
        <w:t xml:space="preserve">. </w:t>
      </w:r>
      <w:hyperlink r:id="rId8" w:tgtFrame="_blank" w:history="1">
        <w:r w:rsidRPr="00774BEC">
          <w:rPr>
            <w:rStyle w:val="Hyperlink"/>
            <w:rFonts w:ascii="Times New Roman" w:hAnsi="Times New Roman" w:cs="Times New Roman"/>
            <w:sz w:val="24"/>
            <w:szCs w:val="24"/>
            <w:lang w:val="en-US"/>
          </w:rPr>
          <w:t>https://www.gminsights.com/industry-analysis/healthy-snacks-market</w:t>
        </w:r>
      </w:hyperlink>
    </w:p>
    <w:p w14:paraId="034283A8" w14:textId="77777777" w:rsidR="00774BEC" w:rsidRPr="00774BEC" w:rsidRDefault="00774BEC" w:rsidP="003111E1">
      <w:pPr>
        <w:spacing w:line="480" w:lineRule="auto"/>
        <w:ind w:left="720" w:hanging="720"/>
        <w:rPr>
          <w:rFonts w:ascii="Times New Roman" w:hAnsi="Times New Roman" w:cs="Times New Roman"/>
          <w:sz w:val="24"/>
          <w:szCs w:val="24"/>
          <w:lang w:val="en-US"/>
        </w:rPr>
      </w:pPr>
      <w:r w:rsidRPr="00774BEC">
        <w:rPr>
          <w:rFonts w:ascii="Times New Roman" w:hAnsi="Times New Roman" w:cs="Times New Roman"/>
          <w:sz w:val="24"/>
          <w:szCs w:val="24"/>
          <w:lang w:val="en-US"/>
        </w:rPr>
        <w:t xml:space="preserve">Şentürk, H. A., &amp; </w:t>
      </w:r>
      <w:proofErr w:type="spellStart"/>
      <w:r w:rsidRPr="00774BEC">
        <w:rPr>
          <w:rFonts w:ascii="Times New Roman" w:hAnsi="Times New Roman" w:cs="Times New Roman"/>
          <w:sz w:val="24"/>
          <w:szCs w:val="24"/>
          <w:lang w:val="en-US"/>
        </w:rPr>
        <w:t>Çakır</w:t>
      </w:r>
      <w:proofErr w:type="spellEnd"/>
      <w:r w:rsidRPr="00774BEC">
        <w:rPr>
          <w:rFonts w:ascii="Times New Roman" w:hAnsi="Times New Roman" w:cs="Times New Roman"/>
          <w:sz w:val="24"/>
          <w:szCs w:val="24"/>
          <w:lang w:val="en-US"/>
        </w:rPr>
        <w:t xml:space="preserve">, M. (2023). Healthy snacks and snack lovers: The road to market success for healthy food brands. </w:t>
      </w:r>
      <w:r w:rsidRPr="00774BEC">
        <w:rPr>
          <w:rFonts w:ascii="Times New Roman" w:hAnsi="Times New Roman" w:cs="Times New Roman"/>
          <w:i/>
          <w:iCs/>
          <w:sz w:val="24"/>
          <w:szCs w:val="24"/>
          <w:lang w:val="en-US"/>
        </w:rPr>
        <w:t>Russian Journal of Management, 21</w:t>
      </w:r>
      <w:r w:rsidRPr="00774BEC">
        <w:rPr>
          <w:rFonts w:ascii="Times New Roman" w:hAnsi="Times New Roman" w:cs="Times New Roman"/>
          <w:sz w:val="24"/>
          <w:szCs w:val="24"/>
          <w:lang w:val="en-US"/>
        </w:rPr>
        <w:t xml:space="preserve"> (3), 398–418.</w:t>
      </w:r>
      <w:hyperlink r:id="rId9" w:tgtFrame="_blank" w:history="1">
        <w:r w:rsidRPr="00774BEC">
          <w:rPr>
            <w:rStyle w:val="Hyperlink"/>
            <w:rFonts w:ascii="Times New Roman" w:hAnsi="Times New Roman" w:cs="Times New Roman"/>
            <w:sz w:val="24"/>
            <w:szCs w:val="24"/>
            <w:lang w:val="en-US"/>
          </w:rPr>
          <w:t>https://doi.org/10.21638/spbu18.2023.303</w:t>
        </w:r>
      </w:hyperlink>
    </w:p>
    <w:p w14:paraId="4B5C028F" w14:textId="0F165CDE" w:rsidR="00636F2B" w:rsidRPr="00F559B2" w:rsidRDefault="00636F2B" w:rsidP="003111E1">
      <w:pPr>
        <w:spacing w:line="480" w:lineRule="auto"/>
        <w:jc w:val="center"/>
        <w:rPr>
          <w:rFonts w:ascii="Times New Roman" w:hAnsi="Times New Roman" w:cs="Times New Roman"/>
          <w:sz w:val="24"/>
          <w:szCs w:val="24"/>
        </w:rPr>
      </w:pPr>
    </w:p>
    <w:sectPr w:rsidR="00636F2B" w:rsidRPr="00F559B2">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72DC3" w14:textId="77777777" w:rsidR="00487826" w:rsidRDefault="00487826">
      <w:pPr>
        <w:spacing w:line="240" w:lineRule="auto"/>
      </w:pPr>
      <w:r>
        <w:separator/>
      </w:r>
    </w:p>
  </w:endnote>
  <w:endnote w:type="continuationSeparator" w:id="0">
    <w:p w14:paraId="6B045A50" w14:textId="77777777" w:rsidR="00487826" w:rsidRDefault="004878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1182CA-CFA1-4A86-B71D-DD86D9C66403}"/>
  </w:font>
  <w:font w:name="Cambria">
    <w:panose1 w:val="02040503050406030204"/>
    <w:charset w:val="00"/>
    <w:family w:val="roman"/>
    <w:pitch w:val="variable"/>
    <w:sig w:usb0="E00006FF" w:usb1="420024FF" w:usb2="02000000" w:usb3="00000000" w:csb0="0000019F" w:csb1="00000000"/>
    <w:embedRegular r:id="rId2" w:fontKey="{549702BC-0723-4746-A20C-9F627716B9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18AF6" w14:textId="77777777" w:rsidR="00487826" w:rsidRDefault="00487826">
      <w:pPr>
        <w:spacing w:line="240" w:lineRule="auto"/>
      </w:pPr>
      <w:r>
        <w:separator/>
      </w:r>
    </w:p>
  </w:footnote>
  <w:footnote w:type="continuationSeparator" w:id="0">
    <w:p w14:paraId="0B3BE49A" w14:textId="77777777" w:rsidR="00487826" w:rsidRDefault="004878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AC6D22"/>
    <w:multiLevelType w:val="multilevel"/>
    <w:tmpl w:val="FD6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6D75C6"/>
    <w:multiLevelType w:val="multilevel"/>
    <w:tmpl w:val="0D1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0"/>
  </w:num>
  <w:num w:numId="2" w16cid:durableId="437454402">
    <w:abstractNumId w:val="1"/>
  </w:num>
  <w:num w:numId="3" w16cid:durableId="1058825152">
    <w:abstractNumId w:val="2"/>
  </w:num>
  <w:num w:numId="4" w16cid:durableId="14259579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602DD"/>
    <w:rsid w:val="000623C9"/>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35FE7"/>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05F9A"/>
    <w:rsid w:val="002257DD"/>
    <w:rsid w:val="00226B02"/>
    <w:rsid w:val="00255E40"/>
    <w:rsid w:val="002650A5"/>
    <w:rsid w:val="002722B9"/>
    <w:rsid w:val="002A26CB"/>
    <w:rsid w:val="002D172A"/>
    <w:rsid w:val="002E2E6C"/>
    <w:rsid w:val="003111E1"/>
    <w:rsid w:val="003228C2"/>
    <w:rsid w:val="003363A8"/>
    <w:rsid w:val="003419A2"/>
    <w:rsid w:val="003526B8"/>
    <w:rsid w:val="003565B3"/>
    <w:rsid w:val="00392FCE"/>
    <w:rsid w:val="003A2B63"/>
    <w:rsid w:val="003B1ECD"/>
    <w:rsid w:val="003C78FE"/>
    <w:rsid w:val="003D59C7"/>
    <w:rsid w:val="003E5015"/>
    <w:rsid w:val="00436A4C"/>
    <w:rsid w:val="00446D63"/>
    <w:rsid w:val="0046149B"/>
    <w:rsid w:val="00462C7E"/>
    <w:rsid w:val="0046446E"/>
    <w:rsid w:val="004647C7"/>
    <w:rsid w:val="004738BB"/>
    <w:rsid w:val="00482390"/>
    <w:rsid w:val="00487826"/>
    <w:rsid w:val="004A0B2E"/>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94ADC"/>
    <w:rsid w:val="005B3E1B"/>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101BD"/>
    <w:rsid w:val="00730B9F"/>
    <w:rsid w:val="0073201B"/>
    <w:rsid w:val="00742AF7"/>
    <w:rsid w:val="00745426"/>
    <w:rsid w:val="00774BEC"/>
    <w:rsid w:val="0077536E"/>
    <w:rsid w:val="00776717"/>
    <w:rsid w:val="0078379F"/>
    <w:rsid w:val="007C3D28"/>
    <w:rsid w:val="007C6672"/>
    <w:rsid w:val="007D08E4"/>
    <w:rsid w:val="007D2307"/>
    <w:rsid w:val="007D4F35"/>
    <w:rsid w:val="007D78FE"/>
    <w:rsid w:val="007E0D13"/>
    <w:rsid w:val="00801466"/>
    <w:rsid w:val="008333DF"/>
    <w:rsid w:val="00836C2D"/>
    <w:rsid w:val="0085667F"/>
    <w:rsid w:val="00875314"/>
    <w:rsid w:val="00890750"/>
    <w:rsid w:val="00891E3C"/>
    <w:rsid w:val="008C25A2"/>
    <w:rsid w:val="008C64E2"/>
    <w:rsid w:val="008E23F2"/>
    <w:rsid w:val="008E6473"/>
    <w:rsid w:val="008F10C7"/>
    <w:rsid w:val="008F5458"/>
    <w:rsid w:val="008F65E7"/>
    <w:rsid w:val="008F6743"/>
    <w:rsid w:val="009038AE"/>
    <w:rsid w:val="0092375F"/>
    <w:rsid w:val="00925ED9"/>
    <w:rsid w:val="009337D2"/>
    <w:rsid w:val="009A0562"/>
    <w:rsid w:val="009A3EBF"/>
    <w:rsid w:val="009C2CF0"/>
    <w:rsid w:val="009D4C12"/>
    <w:rsid w:val="009D5A5A"/>
    <w:rsid w:val="009E40B6"/>
    <w:rsid w:val="009E4EDE"/>
    <w:rsid w:val="00A87F37"/>
    <w:rsid w:val="00A94489"/>
    <w:rsid w:val="00A95F2E"/>
    <w:rsid w:val="00A974F7"/>
    <w:rsid w:val="00AC0A82"/>
    <w:rsid w:val="00AC3953"/>
    <w:rsid w:val="00AC6428"/>
    <w:rsid w:val="00AD2F9F"/>
    <w:rsid w:val="00AD4D1A"/>
    <w:rsid w:val="00AE6D0D"/>
    <w:rsid w:val="00AF4C3C"/>
    <w:rsid w:val="00B04998"/>
    <w:rsid w:val="00B134F8"/>
    <w:rsid w:val="00B2702E"/>
    <w:rsid w:val="00B37053"/>
    <w:rsid w:val="00B50D75"/>
    <w:rsid w:val="00B72739"/>
    <w:rsid w:val="00B77D2C"/>
    <w:rsid w:val="00B82144"/>
    <w:rsid w:val="00B878EB"/>
    <w:rsid w:val="00BA103D"/>
    <w:rsid w:val="00BA4520"/>
    <w:rsid w:val="00BE2E55"/>
    <w:rsid w:val="00BF4180"/>
    <w:rsid w:val="00BF7431"/>
    <w:rsid w:val="00C30B17"/>
    <w:rsid w:val="00C6053C"/>
    <w:rsid w:val="00C93CC6"/>
    <w:rsid w:val="00C942A7"/>
    <w:rsid w:val="00CA6A16"/>
    <w:rsid w:val="00CB27F1"/>
    <w:rsid w:val="00CC4140"/>
    <w:rsid w:val="00CF4C32"/>
    <w:rsid w:val="00D00FD8"/>
    <w:rsid w:val="00D1683A"/>
    <w:rsid w:val="00D2276C"/>
    <w:rsid w:val="00D52688"/>
    <w:rsid w:val="00D657AB"/>
    <w:rsid w:val="00D7342D"/>
    <w:rsid w:val="00D7681D"/>
    <w:rsid w:val="00D832DD"/>
    <w:rsid w:val="00DA7ED3"/>
    <w:rsid w:val="00DC09B2"/>
    <w:rsid w:val="00DD2FEA"/>
    <w:rsid w:val="00DD5EB3"/>
    <w:rsid w:val="00DE4E0D"/>
    <w:rsid w:val="00DF02A5"/>
    <w:rsid w:val="00E02E9A"/>
    <w:rsid w:val="00E0486B"/>
    <w:rsid w:val="00E338BF"/>
    <w:rsid w:val="00E71259"/>
    <w:rsid w:val="00E7685F"/>
    <w:rsid w:val="00EB5A2D"/>
    <w:rsid w:val="00EB62C4"/>
    <w:rsid w:val="00ED361B"/>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minsights.com/industry-analysis/healthy-snacks-mark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21638/spbu18.2023.303"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11</cp:revision>
  <dcterms:created xsi:type="dcterms:W3CDTF">2026-04-26T02:45:00Z</dcterms:created>
  <dcterms:modified xsi:type="dcterms:W3CDTF">2026-04-29T20:57:00Z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