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4D6" w:rsidRPr="00CC546E" w:rsidRDefault="000B64D6" w:rsidP="000B64D6">
      <w:pPr>
        <w:pStyle w:val="font-claude-response-body"/>
        <w:spacing w:before="0" w:beforeAutospacing="0" w:after="0" w:afterAutospacing="0" w:line="480" w:lineRule="auto"/>
        <w:jc w:val="center"/>
        <w:rPr>
          <w:rStyle w:val="Strong"/>
        </w:rPr>
      </w:pPr>
    </w:p>
    <w:p w:rsidR="000B64D6" w:rsidRPr="00CC546E" w:rsidRDefault="000B64D6" w:rsidP="000B64D6">
      <w:pPr>
        <w:pStyle w:val="font-claude-response-body"/>
        <w:spacing w:before="0" w:beforeAutospacing="0" w:after="0" w:afterAutospacing="0" w:line="480" w:lineRule="auto"/>
        <w:jc w:val="center"/>
        <w:rPr>
          <w:rStyle w:val="Strong"/>
        </w:rPr>
      </w:pPr>
    </w:p>
    <w:p w:rsidR="000B64D6" w:rsidRPr="00CC546E" w:rsidRDefault="000B64D6" w:rsidP="000B64D6">
      <w:pPr>
        <w:pStyle w:val="font-claude-response-body"/>
        <w:spacing w:before="0" w:beforeAutospacing="0" w:after="0" w:afterAutospacing="0" w:line="480" w:lineRule="auto"/>
        <w:jc w:val="center"/>
        <w:rPr>
          <w:rStyle w:val="Strong"/>
        </w:rPr>
      </w:pPr>
    </w:p>
    <w:p w:rsidR="000B64D6" w:rsidRPr="00CC546E" w:rsidRDefault="000B64D6" w:rsidP="000B64D6">
      <w:pPr>
        <w:pStyle w:val="font-claude-response-body"/>
        <w:spacing w:before="0" w:beforeAutospacing="0" w:after="0" w:afterAutospacing="0" w:line="480" w:lineRule="auto"/>
        <w:jc w:val="center"/>
        <w:rPr>
          <w:rStyle w:val="Strong"/>
        </w:rPr>
      </w:pPr>
    </w:p>
    <w:p w:rsidR="000B64D6" w:rsidRPr="00CC546E" w:rsidRDefault="000B64D6" w:rsidP="000B64D6">
      <w:pPr>
        <w:pStyle w:val="font-claude-response-body"/>
        <w:spacing w:before="0" w:beforeAutospacing="0" w:after="0" w:afterAutospacing="0" w:line="480" w:lineRule="auto"/>
        <w:jc w:val="center"/>
        <w:rPr>
          <w:rStyle w:val="Strong"/>
        </w:rPr>
      </w:pPr>
      <w:r w:rsidRPr="00CC546E">
        <w:rPr>
          <w:b/>
          <w:bCs/>
        </w:rPr>
        <w:t>Institutional Failure and Sexual Abuse: The Case of Larry Nassar</w:t>
      </w:r>
    </w:p>
    <w:p w:rsidR="000B64D6" w:rsidRPr="00CC546E" w:rsidRDefault="000B64D6" w:rsidP="000B64D6">
      <w:pPr>
        <w:spacing w:after="0" w:line="480" w:lineRule="auto"/>
        <w:jc w:val="center"/>
        <w:rPr>
          <w:rFonts w:eastAsia="Times New Roman" w:cs="Times New Roman"/>
          <w:b/>
          <w:szCs w:val="24"/>
        </w:rPr>
      </w:pPr>
    </w:p>
    <w:p w:rsidR="000B64D6" w:rsidRPr="00CC546E" w:rsidRDefault="000B64D6" w:rsidP="000B64D6">
      <w:pPr>
        <w:spacing w:after="0" w:line="480" w:lineRule="auto"/>
        <w:jc w:val="center"/>
        <w:rPr>
          <w:rFonts w:cs="Times New Roman"/>
          <w:b/>
          <w:bCs/>
          <w:szCs w:val="24"/>
        </w:rPr>
      </w:pPr>
      <w:r w:rsidRPr="00CC546E">
        <w:rPr>
          <w:rFonts w:cs="Times New Roman"/>
          <w:color w:val="000000"/>
          <w:szCs w:val="24"/>
        </w:rPr>
        <w:t>Author Name</w:t>
      </w:r>
    </w:p>
    <w:p w:rsidR="000B64D6" w:rsidRPr="00CC546E" w:rsidRDefault="000B64D6" w:rsidP="000B64D6">
      <w:pPr>
        <w:spacing w:after="0" w:line="480" w:lineRule="auto"/>
        <w:contextualSpacing/>
        <w:jc w:val="center"/>
        <w:rPr>
          <w:rFonts w:cs="Times New Roman"/>
          <w:color w:val="000000"/>
          <w:szCs w:val="24"/>
        </w:rPr>
      </w:pPr>
      <w:r w:rsidRPr="00CC546E">
        <w:rPr>
          <w:rFonts w:cs="Times New Roman"/>
          <w:color w:val="000000"/>
          <w:szCs w:val="24"/>
        </w:rPr>
        <w:t>Institution Name</w:t>
      </w:r>
    </w:p>
    <w:p w:rsidR="000B64D6" w:rsidRPr="00CC546E" w:rsidRDefault="000B64D6" w:rsidP="000B64D6">
      <w:pPr>
        <w:spacing w:after="0" w:line="480" w:lineRule="auto"/>
        <w:contextualSpacing/>
        <w:jc w:val="center"/>
        <w:rPr>
          <w:rFonts w:cs="Times New Roman"/>
          <w:szCs w:val="24"/>
        </w:rPr>
      </w:pPr>
      <w:r w:rsidRPr="00CC546E">
        <w:rPr>
          <w:rFonts w:cs="Times New Roman"/>
          <w:szCs w:val="24"/>
        </w:rPr>
        <w:t>Course Name</w:t>
      </w:r>
    </w:p>
    <w:p w:rsidR="000B64D6" w:rsidRPr="00CC546E" w:rsidRDefault="000B64D6" w:rsidP="000B64D6">
      <w:pPr>
        <w:spacing w:after="0" w:line="480" w:lineRule="auto"/>
        <w:contextualSpacing/>
        <w:jc w:val="center"/>
        <w:rPr>
          <w:rFonts w:cs="Times New Roman"/>
          <w:szCs w:val="24"/>
        </w:rPr>
      </w:pPr>
      <w:r w:rsidRPr="00CC546E">
        <w:rPr>
          <w:rFonts w:cs="Times New Roman"/>
          <w:szCs w:val="24"/>
        </w:rPr>
        <w:t>Instructor Name</w:t>
      </w:r>
    </w:p>
    <w:p w:rsidR="000B64D6" w:rsidRPr="00CC546E" w:rsidRDefault="000B64D6" w:rsidP="000B64D6">
      <w:pPr>
        <w:pStyle w:val="NormalWeb"/>
        <w:spacing w:before="0" w:beforeAutospacing="0" w:after="0" w:afterAutospacing="0" w:line="480" w:lineRule="auto"/>
        <w:jc w:val="center"/>
      </w:pPr>
      <w:r w:rsidRPr="00CC546E">
        <w:t>Date</w:t>
      </w:r>
    </w:p>
    <w:p w:rsidR="000B64D6" w:rsidRPr="00CC546E" w:rsidRDefault="000B64D6" w:rsidP="000B64D6">
      <w:pPr>
        <w:spacing w:after="0" w:line="480" w:lineRule="auto"/>
        <w:jc w:val="center"/>
        <w:rPr>
          <w:rFonts w:eastAsia="Times New Roman" w:cs="Times New Roman"/>
          <w:szCs w:val="24"/>
        </w:rPr>
      </w:pPr>
      <w:r w:rsidRPr="00CC546E">
        <w:rPr>
          <w:rFonts w:eastAsia="Times New Roman" w:cs="Times New Roman"/>
          <w:szCs w:val="24"/>
        </w:rPr>
        <w:t xml:space="preserve"> </w:t>
      </w:r>
    </w:p>
    <w:p w:rsidR="000B64D6" w:rsidRPr="00CC546E" w:rsidRDefault="000B64D6" w:rsidP="000B64D6">
      <w:pPr>
        <w:spacing w:after="0" w:line="480" w:lineRule="auto"/>
        <w:rPr>
          <w:rFonts w:eastAsia="Times New Roman" w:cs="Times New Roman"/>
          <w:szCs w:val="24"/>
        </w:rPr>
      </w:pPr>
      <w:r w:rsidRPr="00CC546E">
        <w:rPr>
          <w:rFonts w:eastAsia="Times New Roman" w:cs="Times New Roman"/>
          <w:szCs w:val="24"/>
        </w:rPr>
        <w:br w:type="page"/>
      </w:r>
    </w:p>
    <w:p w:rsidR="000B64D6" w:rsidRPr="00CC546E" w:rsidRDefault="000B64D6" w:rsidP="000B64D6">
      <w:pPr>
        <w:spacing w:after="0" w:line="480" w:lineRule="auto"/>
        <w:jc w:val="center"/>
        <w:rPr>
          <w:b/>
        </w:rPr>
      </w:pPr>
      <w:r w:rsidRPr="00CC546E">
        <w:rPr>
          <w:b/>
        </w:rPr>
        <w:lastRenderedPageBreak/>
        <w:t>Institutional Failure and Sexual Abuse: The Case of Larry Nassar</w:t>
      </w:r>
    </w:p>
    <w:p w:rsidR="000B64D6" w:rsidRPr="00CC546E" w:rsidRDefault="000B64D6" w:rsidP="000B64D6">
      <w:pPr>
        <w:spacing w:after="0" w:line="480" w:lineRule="auto"/>
        <w:ind w:firstLine="720"/>
        <w:rPr>
          <w:szCs w:val="24"/>
        </w:rPr>
      </w:pPr>
      <w:bookmarkStart w:id="0" w:name="_GoBack"/>
      <w:r w:rsidRPr="00CC546E">
        <w:rPr>
          <w:rFonts w:eastAsia="Times New Roman" w:cs="Times New Roman"/>
          <w:szCs w:val="24"/>
        </w:rPr>
        <w:t>For nearly thirty years, a reputable doctor took advantage of his status as an instrument of abuse. Larry Nassar was a national medical coordinator of USA Gymnastics as well as a faculty physician at Michigan State University, where he earned a reputation as a caring and dedicated doctor to some of the most elite athletes in America. Under this artificially created image, however, Nassar, in the name of valid medical procedures, proceeded to sexually abuse hundreds of girls and young women. Being initially publicly disclosed by The Indianapolis Star in 2016, the scandal eventually turned out to have widespread institutional failures within USA Gymnastics, Michigan State University, the United States Olympic Committee, and the FBI, all reporting warnings that they failed to effectively act upon. The paper will explore the background of Larry Nassar, the nature and extent of his sexual crimes, his motives, and offender typology, and the criminal, institutional, and public responses following his exposure.</w:t>
      </w:r>
    </w:p>
    <w:p w:rsidR="000B64D6" w:rsidRDefault="000B64D6" w:rsidP="000B64D6">
      <w:pPr>
        <w:spacing w:after="0" w:line="480" w:lineRule="auto"/>
        <w:rPr>
          <w:rFonts w:eastAsia="Times New Roman" w:cs="Times New Roman"/>
          <w:szCs w:val="24"/>
        </w:rPr>
      </w:pPr>
      <w:r w:rsidRPr="00CC546E">
        <w:rPr>
          <w:rFonts w:eastAsia="Times New Roman" w:cs="Times New Roman"/>
          <w:b/>
          <w:bCs/>
          <w:szCs w:val="24"/>
        </w:rPr>
        <w:t>Background</w:t>
      </w:r>
    </w:p>
    <w:p w:rsidR="000B64D6" w:rsidRDefault="000B64D6" w:rsidP="000B64D6">
      <w:pPr>
        <w:spacing w:after="0" w:line="480" w:lineRule="auto"/>
        <w:ind w:firstLine="720"/>
        <w:rPr>
          <w:rFonts w:eastAsia="Times New Roman" w:cs="Times New Roman"/>
          <w:szCs w:val="24"/>
        </w:rPr>
      </w:pPr>
      <w:r w:rsidRPr="00CC546E">
        <w:rPr>
          <w:rFonts w:eastAsia="Times New Roman" w:cs="Times New Roman"/>
          <w:szCs w:val="24"/>
        </w:rPr>
        <w:t>The evolution of Larry Nassar as a respected sports medicine professional to the individual who perpetrates one of the largest sexual abuse scandals in American sports history took over decades. Institutional trust, professional authority, and a meticulously created public image also allowed him to engage in such actions. Nassar had previously been involved in gymnastics, starting in 1978 as a volunteer student athletic trainer to work with the women's team of the North Farmington High School</w:t>
      </w:r>
      <w:r>
        <w:rPr>
          <w:rFonts w:eastAsia="Times New Roman" w:cs="Times New Roman"/>
          <w:szCs w:val="24"/>
        </w:rPr>
        <w:t xml:space="preserve"> </w:t>
      </w:r>
      <w:r>
        <w:rPr>
          <w:rFonts w:eastAsia="Times New Roman" w:cs="Times New Roman"/>
          <w:szCs w:val="24"/>
        </w:rPr>
        <w:fldChar w:fldCharType="begin"/>
      </w:r>
      <w:r>
        <w:rPr>
          <w:rFonts w:eastAsia="Times New Roman" w:cs="Times New Roman"/>
          <w:szCs w:val="24"/>
        </w:rPr>
        <w:instrText xml:space="preserve"> ADDIN ZOTERO_ITEM CSL_CITATION {"citationID":"n3ZVtbeu","properties":{"unsorted":false,"formattedCitation":"(Piccotti, 2023)","plainCitation":"(Piccotti, 2023)","noteIndex":0},"citationItems":[{"id":4144,"uris":["http://zotero.org/users/local/msOJBOCf/items/UFSUQ7KC"],"itemData":{"id":4144,"type":"webpage","abstract":"The former USA Gymnastics medical coordinator and convicted sexual predator was stabbed by another inmate at a federal penitentiary in Florida.","container-title":"Biography","language":"en-US","note":"section: True Crime","title":"Larry Nassar: Disgraced USA Gymnastics Doctor","title-short":"Larry Nassar","URL":"https://www.biography.com/crime-figure/larry-nassar","author":[{"family":"Piccotti","given":"Tyler"}],"accessed":{"date-parts":[["2026",5,5]]},"issued":{"date-parts":[["2023",7,10]]}}}],"schema":"https://github.com/citation-style-language/schema/raw/master/csl-citation.json"} </w:instrText>
      </w:r>
      <w:r>
        <w:rPr>
          <w:rFonts w:eastAsia="Times New Roman" w:cs="Times New Roman"/>
          <w:szCs w:val="24"/>
        </w:rPr>
        <w:fldChar w:fldCharType="separate"/>
      </w:r>
      <w:r w:rsidRPr="00CC546E">
        <w:rPr>
          <w:rFonts w:cs="Times New Roman"/>
        </w:rPr>
        <w:t>(Piccotti, 2023)</w:t>
      </w:r>
      <w:r>
        <w:rPr>
          <w:rFonts w:eastAsia="Times New Roman" w:cs="Times New Roman"/>
          <w:szCs w:val="24"/>
        </w:rPr>
        <w:fldChar w:fldCharType="end"/>
      </w:r>
      <w:r w:rsidRPr="00CC546E">
        <w:rPr>
          <w:rFonts w:eastAsia="Times New Roman" w:cs="Times New Roman"/>
          <w:szCs w:val="24"/>
        </w:rPr>
        <w:t>. In 1985, he also graduated with a degree in kinesiology at the University of Michigan and then went on to graduate at Michigan State University in the College o</w:t>
      </w:r>
      <w:r>
        <w:rPr>
          <w:rFonts w:eastAsia="Times New Roman" w:cs="Times New Roman"/>
          <w:szCs w:val="24"/>
        </w:rPr>
        <w:t xml:space="preserve">f Osteopathic Medicine in 1993 </w:t>
      </w:r>
      <w:r>
        <w:rPr>
          <w:rFonts w:eastAsia="Times New Roman" w:cs="Times New Roman"/>
          <w:szCs w:val="24"/>
        </w:rPr>
        <w:fldChar w:fldCharType="begin"/>
      </w:r>
      <w:r>
        <w:rPr>
          <w:rFonts w:eastAsia="Times New Roman" w:cs="Times New Roman"/>
          <w:szCs w:val="24"/>
        </w:rPr>
        <w:instrText xml:space="preserve"> ADDIN ZOTERO_ITEM CSL_CITATION {"citationID":"hgrokrxv","properties":{"unsorted":false,"formattedCitation":"(Piccotti, 2023)","plainCitation":"(Piccotti, 2023)","noteIndex":0},"citationItems":[{"id":4144,"uris":["http://zotero.org/users/local/msOJBOCf/items/UFSUQ7KC"],"itemData":{"id":4144,"type":"webpage","abstract":"The former USA Gymnastics medical coordinator and convicted sexual predator was stabbed by another inmate at a federal penitentiary in Florida.","container-title":"Biography","language":"en-US","note":"section: True Crime","title":"Larry Nassar: Disgraced USA Gymnastics Doctor","title-short":"Larry Nassar","URL":"https://www.biography.com/crime-figure/larry-nassar","author":[{"family":"Piccotti","given":"Tyler"}],"accessed":{"date-parts":[["2026",5,5]]},"issued":{"date-parts":[["2023",7,10]]}}}],"schema":"https://github.com/citation-style-language/schema/raw/master/csl-citation.json"} </w:instrText>
      </w:r>
      <w:r>
        <w:rPr>
          <w:rFonts w:eastAsia="Times New Roman" w:cs="Times New Roman"/>
          <w:szCs w:val="24"/>
        </w:rPr>
        <w:fldChar w:fldCharType="separate"/>
      </w:r>
      <w:r w:rsidRPr="00CC546E">
        <w:rPr>
          <w:rFonts w:cs="Times New Roman"/>
        </w:rPr>
        <w:t>(Piccotti, 2023)</w:t>
      </w:r>
      <w:r>
        <w:rPr>
          <w:rFonts w:eastAsia="Times New Roman" w:cs="Times New Roman"/>
          <w:szCs w:val="24"/>
        </w:rPr>
        <w:fldChar w:fldCharType="end"/>
      </w:r>
      <w:r w:rsidRPr="00CC546E">
        <w:rPr>
          <w:rFonts w:eastAsia="Times New Roman" w:cs="Times New Roman"/>
          <w:szCs w:val="24"/>
        </w:rPr>
        <w:t>. He was named an assistant professor in sport medicine at the College of Osteopathic Medicine at MSU in 1997 after completing a fellowship in sports medicine</w:t>
      </w:r>
      <w:r>
        <w:rPr>
          <w:rFonts w:eastAsia="Times New Roman" w:cs="Times New Roman"/>
          <w:szCs w:val="24"/>
        </w:rPr>
        <w:t xml:space="preserve"> </w:t>
      </w:r>
      <w:r>
        <w:rPr>
          <w:rFonts w:eastAsia="Times New Roman" w:cs="Times New Roman"/>
          <w:szCs w:val="24"/>
        </w:rPr>
        <w:fldChar w:fldCharType="begin"/>
      </w:r>
      <w:r>
        <w:rPr>
          <w:rFonts w:eastAsia="Times New Roman" w:cs="Times New Roman"/>
          <w:szCs w:val="24"/>
        </w:rPr>
        <w:instrText xml:space="preserve"> ADDIN ZOTERO_ITEM CSL_CITATION {"citationID":"sLtNCASV","properties":{"unsorted":false,"formattedCitation":"(Piccotti, 2023)","plainCitation":"(Piccotti, 2023)","noteIndex":0},"citationItems":[{"id":4144,"uris":["http://zotero.org/users/local/msOJBOCf/items/UFSUQ7KC"],"itemData":{"id":4144,"type":"webpage","abstract":"The former USA Gymnastics medical coordinator and convicted sexual predator was stabbed by another inmate at a federal penitentiary in Florida.","container-title":"Biography","language":"en-US","note":"section: True Crime","title":"Larry Nassar: Disgraced USA Gymnastics Doctor","title-short":"Larry Nassar","URL":"https://www.biography.com/crime-figure/larry-nassar","author":[{"family":"Piccotti","given":"Tyler"}],"accessed":{"date-parts":[["2026",5,5]]},"issued":{"date-parts":[["2023",7,10]]}}}],"schema":"https://github.com/citation-style-language/schema/raw/master/csl-citation.json"} </w:instrText>
      </w:r>
      <w:r>
        <w:rPr>
          <w:rFonts w:eastAsia="Times New Roman" w:cs="Times New Roman"/>
          <w:szCs w:val="24"/>
        </w:rPr>
        <w:fldChar w:fldCharType="separate"/>
      </w:r>
      <w:r w:rsidRPr="00CC546E">
        <w:rPr>
          <w:rFonts w:cs="Times New Roman"/>
        </w:rPr>
        <w:t>(Piccotti, 2023)</w:t>
      </w:r>
      <w:r>
        <w:rPr>
          <w:rFonts w:eastAsia="Times New Roman" w:cs="Times New Roman"/>
          <w:szCs w:val="24"/>
        </w:rPr>
        <w:fldChar w:fldCharType="end"/>
      </w:r>
      <w:r w:rsidRPr="00CC546E">
        <w:rPr>
          <w:rFonts w:eastAsia="Times New Roman" w:cs="Times New Roman"/>
          <w:szCs w:val="24"/>
        </w:rPr>
        <w:t xml:space="preserve">. There, he co-authored a </w:t>
      </w:r>
      <w:r w:rsidRPr="00CC546E">
        <w:rPr>
          <w:rFonts w:eastAsia="Times New Roman" w:cs="Times New Roman"/>
          <w:szCs w:val="24"/>
        </w:rPr>
        <w:lastRenderedPageBreak/>
        <w:t>number of peer-reviewed articles on gymnastics-related injuries, which gave him credibility in his academic credentia</w:t>
      </w:r>
      <w:r>
        <w:rPr>
          <w:rFonts w:eastAsia="Times New Roman" w:cs="Times New Roman"/>
          <w:szCs w:val="24"/>
        </w:rPr>
        <w:t xml:space="preserve">ls and professional legitimacy </w:t>
      </w:r>
      <w:r>
        <w:rPr>
          <w:rFonts w:eastAsia="Times New Roman" w:cs="Times New Roman"/>
          <w:szCs w:val="24"/>
        </w:rPr>
        <w:fldChar w:fldCharType="begin"/>
      </w:r>
      <w:r>
        <w:rPr>
          <w:rFonts w:eastAsia="Times New Roman" w:cs="Times New Roman"/>
          <w:szCs w:val="24"/>
        </w:rPr>
        <w:instrText xml:space="preserve"> ADDIN ZOTERO_ITEM CSL_CITATION {"citationID":"Imq156rB","properties":{"unsorted":false,"formattedCitation":"(McPhee &amp; Dowden, 2018)","plainCitation":"(McPhee &amp; Dowden, 2018)","noteIndex":0},"citationItems":[{"id":4148,"uris":["http://zotero.org/users/local/msOJBOCf/items/IKTEI8UH"],"itemData":{"id":4148,"type":"article-journal","container-title":"Ropes &amp; Gray LLP","title":"Report of the independent investigation: The constellation of factors underlying Larry Nassar’s abuse of athletes","URL":"https://www.ropesgray.com/en/-/media/files/usoc/ropes-gray-full-report.pdf","author":[{"family":"McPhee","given":"Joan"},{"family":"Dowden","given":"James P."}],"issued":{"date-parts":[["2018"]]}}}],"schema":"https://github.com/citation-style-language/schema/raw/master/csl-citation.json"} </w:instrText>
      </w:r>
      <w:r>
        <w:rPr>
          <w:rFonts w:eastAsia="Times New Roman" w:cs="Times New Roman"/>
          <w:szCs w:val="24"/>
        </w:rPr>
        <w:fldChar w:fldCharType="separate"/>
      </w:r>
      <w:r w:rsidRPr="00F41628">
        <w:rPr>
          <w:rFonts w:cs="Times New Roman"/>
        </w:rPr>
        <w:t>(McPhee &amp; Dowden, 2018)</w:t>
      </w:r>
      <w:r>
        <w:rPr>
          <w:rFonts w:eastAsia="Times New Roman" w:cs="Times New Roman"/>
          <w:szCs w:val="24"/>
        </w:rPr>
        <w:fldChar w:fldCharType="end"/>
      </w:r>
      <w:r>
        <w:rPr>
          <w:rFonts w:eastAsia="Times New Roman" w:cs="Times New Roman"/>
          <w:szCs w:val="24"/>
        </w:rPr>
        <w:t>.</w:t>
      </w:r>
    </w:p>
    <w:p w:rsidR="000B64D6" w:rsidRDefault="000B64D6" w:rsidP="000B64D6">
      <w:pPr>
        <w:spacing w:after="0" w:line="480" w:lineRule="auto"/>
        <w:ind w:firstLine="720"/>
        <w:rPr>
          <w:rFonts w:eastAsia="Times New Roman" w:cs="Times New Roman"/>
          <w:szCs w:val="24"/>
        </w:rPr>
      </w:pPr>
      <w:r w:rsidRPr="00CC546E">
        <w:rPr>
          <w:rFonts w:eastAsia="Times New Roman" w:cs="Times New Roman"/>
          <w:szCs w:val="24"/>
        </w:rPr>
        <w:t xml:space="preserve">Nassar’s influence extended far beyond academia. In 1986, he joined the USA Gymnastics national team, where he worked and rose to national medical coordinator, a position that </w:t>
      </w:r>
      <w:r>
        <w:rPr>
          <w:rFonts w:eastAsia="Times New Roman" w:cs="Times New Roman"/>
          <w:szCs w:val="24"/>
        </w:rPr>
        <w:t xml:space="preserve">he held for nearly two decades </w:t>
      </w:r>
      <w:r>
        <w:rPr>
          <w:rFonts w:eastAsia="Times New Roman" w:cs="Times New Roman"/>
          <w:szCs w:val="24"/>
        </w:rPr>
        <w:fldChar w:fldCharType="begin"/>
      </w:r>
      <w:r>
        <w:rPr>
          <w:rFonts w:eastAsia="Times New Roman" w:cs="Times New Roman"/>
          <w:szCs w:val="24"/>
        </w:rPr>
        <w:instrText xml:space="preserve"> ADDIN ZOTERO_ITEM CSL_CITATION {"citationID":"woA1oTm5","properties":{"unsorted":false,"formattedCitation":"(Udowitch, 2020)","plainCitation":"(Udowitch, 2020)","noteIndex":0},"citationItems":[{"id":4146,"uris":["http://zotero.org/users/local/msOJBOCf/items/S47BTRLP"],"itemData":{"id":4146,"type":"article-journal","container-title":"DePaul Journal of Sports Law","ISSN":"0011-7188","issue":"1","source":"COinS","title":"The Larry Nassar Nightmare: Athletic Organizational Failures to Address Sexual Assault Allegations and a Call for Corrective Action","title-short":"The Larry Nassar Nightmare","URL":"https://via.library.depaul.edu/jslcp/vol16/iss1/6","volume":"16","author":[{"family":"Udowitch","given":"Heather"}],"issued":{"date-parts":[["2020",5,20]]}}}],"schema":"https://github.com/citation-style-language/schema/raw/master/csl-citation.json"} </w:instrText>
      </w:r>
      <w:r>
        <w:rPr>
          <w:rFonts w:eastAsia="Times New Roman" w:cs="Times New Roman"/>
          <w:szCs w:val="24"/>
        </w:rPr>
        <w:fldChar w:fldCharType="separate"/>
      </w:r>
      <w:r w:rsidRPr="00A61B77">
        <w:rPr>
          <w:rFonts w:cs="Times New Roman"/>
        </w:rPr>
        <w:t>(Udowitch, 2020)</w:t>
      </w:r>
      <w:r>
        <w:rPr>
          <w:rFonts w:eastAsia="Times New Roman" w:cs="Times New Roman"/>
          <w:szCs w:val="24"/>
        </w:rPr>
        <w:fldChar w:fldCharType="end"/>
      </w:r>
      <w:r w:rsidRPr="00CC546E">
        <w:rPr>
          <w:rFonts w:eastAsia="Times New Roman" w:cs="Times New Roman"/>
          <w:szCs w:val="24"/>
        </w:rPr>
        <w:t>. His appearance at the Atlanta Olympics in 1996, when he treated injured gymnast Kerri Strug, helped to solidify his image of a hard-working and caring doctor</w:t>
      </w:r>
      <w:r>
        <w:rPr>
          <w:rFonts w:eastAsia="Times New Roman" w:cs="Times New Roman"/>
          <w:szCs w:val="24"/>
        </w:rPr>
        <w:t xml:space="preserve"> </w:t>
      </w:r>
      <w:r>
        <w:rPr>
          <w:rFonts w:eastAsia="Times New Roman" w:cs="Times New Roman"/>
          <w:szCs w:val="24"/>
        </w:rPr>
        <w:fldChar w:fldCharType="begin"/>
      </w:r>
      <w:r>
        <w:rPr>
          <w:rFonts w:eastAsia="Times New Roman" w:cs="Times New Roman"/>
          <w:szCs w:val="24"/>
        </w:rPr>
        <w:instrText xml:space="preserve"> ADDIN ZOTERO_ITEM CSL_CITATION {"citationID":"G3ocd9sy","properties":{"unsorted":false,"formattedCitation":"(Udowitch, 2020)","plainCitation":"(Udowitch, 2020)","noteIndex":0},"citationItems":[{"id":4146,"uris":["http://zotero.org/users/local/msOJBOCf/items/S47BTRLP"],"itemData":{"id":4146,"type":"article-journal","container-title":"DePaul Journal of Sports Law","ISSN":"0011-7188","issue":"1","source":"COinS","title":"The Larry Nassar Nightmare: Athletic Organizational Failures to Address Sexual Assault Allegations and a Call for Corrective Action","title-short":"The Larry Nassar Nightmare","URL":"https://via.library.depaul.edu/jslcp/vol16/iss1/6","volume":"16","author":[{"family":"Udowitch","given":"Heather"}],"issued":{"date-parts":[["2020",5,20]]}}}],"schema":"https://github.com/citation-style-language/schema/raw/master/csl-citation.json"} </w:instrText>
      </w:r>
      <w:r>
        <w:rPr>
          <w:rFonts w:eastAsia="Times New Roman" w:cs="Times New Roman"/>
          <w:szCs w:val="24"/>
        </w:rPr>
        <w:fldChar w:fldCharType="separate"/>
      </w:r>
      <w:r w:rsidRPr="00A61B77">
        <w:rPr>
          <w:rFonts w:cs="Times New Roman"/>
        </w:rPr>
        <w:t>(Udowitch, 2020)</w:t>
      </w:r>
      <w:r>
        <w:rPr>
          <w:rFonts w:eastAsia="Times New Roman" w:cs="Times New Roman"/>
          <w:szCs w:val="24"/>
        </w:rPr>
        <w:fldChar w:fldCharType="end"/>
      </w:r>
      <w:r w:rsidRPr="00CC546E">
        <w:rPr>
          <w:rFonts w:eastAsia="Times New Roman" w:cs="Times New Roman"/>
          <w:szCs w:val="24"/>
        </w:rPr>
        <w:t>. This reputation was not grown accidentally. Nassar placed himself as a positive role model in the strict and challenging environment of top-tier gymnastics. His survivors often referred to him as the good cop- some stranger who was willing to listen, to reassure, and even to seem really interested in the well-being of their survivors (McPhee and Dowden, 2018). At the Twistars Gymnastics Club, where he worked under Coach John Geddert, he further developed this persona by serving as an emotional backup system to athletes, which increased their mental dependence on him (Udowitch, 2020). This relationship led to unclear lines of care and control and thus mad</w:t>
      </w:r>
      <w:r>
        <w:rPr>
          <w:rFonts w:eastAsia="Times New Roman" w:cs="Times New Roman"/>
          <w:szCs w:val="24"/>
        </w:rPr>
        <w:t>e his actions seem justifiable.</w:t>
      </w:r>
    </w:p>
    <w:p w:rsidR="000B64D6" w:rsidRPr="00CC546E" w:rsidRDefault="000B64D6" w:rsidP="000B64D6">
      <w:pPr>
        <w:spacing w:after="0" w:line="480" w:lineRule="auto"/>
        <w:ind w:firstLine="720"/>
        <w:rPr>
          <w:rFonts w:eastAsia="Times New Roman" w:cs="Times New Roman"/>
          <w:szCs w:val="24"/>
        </w:rPr>
      </w:pPr>
      <w:r w:rsidRPr="00CC546E">
        <w:rPr>
          <w:rFonts w:eastAsia="Times New Roman" w:cs="Times New Roman"/>
          <w:szCs w:val="24"/>
        </w:rPr>
        <w:t xml:space="preserve">Such a nurtured image enabled Nassar to establish a level of trust, not only with athletes but also with parents, coaches, and institutional authorities. He also had simultaneous positions in USA gymnastics, Michigan state university, twistars, and Holt High School that created overlapping networks that shielded him against scrutiny (McPhee &amp; Dowden, 2018). Such patterns, according to </w:t>
      </w:r>
      <w:r>
        <w:rPr>
          <w:rFonts w:eastAsia="Times New Roman" w:cs="Times New Roman"/>
          <w:szCs w:val="24"/>
        </w:rPr>
        <w:fldChar w:fldCharType="begin"/>
      </w:r>
      <w:r>
        <w:rPr>
          <w:rFonts w:eastAsia="Times New Roman" w:cs="Times New Roman"/>
          <w:szCs w:val="24"/>
        </w:rPr>
        <w:instrText xml:space="preserve"> ADDIN ZOTERO_ITEM CSL_CITATION {"citationID":"EvHt2nAC","properties":{"unsorted":false,"formattedCitation":"(Mancini, 2021)","plainCitation":"(Mancini, 2021)","dontUpdate":true,"noteIndex":0},"citationItems":[{"id":4149,"uris":["http://zotero.org/users/local/msOJBOCf/items/2GEB39K9"],"itemData":{"id":4149,"type":"book","ISBN":"1-61163-769-4","publisher":"Carolina Academic Press","title":"Sex crime, offenders, and society: A critical look at sexual offending and policy","author":[{"family":"Mancini","given":"Christina"}],"issued":{"date-parts":[["2021"]]}}}],"schema":"https://github.com/citation-style-language/schema/raw/master/csl-citation.json"} </w:instrText>
      </w:r>
      <w:r>
        <w:rPr>
          <w:rFonts w:eastAsia="Times New Roman" w:cs="Times New Roman"/>
          <w:szCs w:val="24"/>
        </w:rPr>
        <w:fldChar w:fldCharType="separate"/>
      </w:r>
      <w:r>
        <w:rPr>
          <w:rFonts w:cs="Times New Roman"/>
        </w:rPr>
        <w:t>Mancini (</w:t>
      </w:r>
      <w:r w:rsidRPr="00F41628">
        <w:rPr>
          <w:rFonts w:cs="Times New Roman"/>
        </w:rPr>
        <w:t>2021)</w:t>
      </w:r>
      <w:r>
        <w:rPr>
          <w:rFonts w:eastAsia="Times New Roman" w:cs="Times New Roman"/>
          <w:szCs w:val="24"/>
        </w:rPr>
        <w:fldChar w:fldCharType="end"/>
      </w:r>
      <w:r w:rsidRPr="00CC546E">
        <w:rPr>
          <w:rFonts w:eastAsia="Times New Roman" w:cs="Times New Roman"/>
          <w:szCs w:val="24"/>
        </w:rPr>
        <w:t xml:space="preserve">, are typical of preferential child molesters, who apply social competence and professional authority to get access to victims. More importantly, Nassar's grooming was not only limited to individuals but also to institutions themselves. A culture of trust, where allegations appeared far-fetched, was embraced by parents, colleagues, and administrators. Initial issues, such as reports brought before MSU coach Kathie Klages as early </w:t>
      </w:r>
      <w:r w:rsidRPr="00CC546E">
        <w:rPr>
          <w:rFonts w:eastAsia="Times New Roman" w:cs="Times New Roman"/>
          <w:szCs w:val="24"/>
        </w:rPr>
        <w:lastRenderedPageBreak/>
        <w:t>as 1997, were either overlooked or mishandled. The subsequent Ropes and Gray investigation found these failures to be systemic, especially in observing grooming behaviors (McPhee and Dowden, 2018). The extent of his abuse was revealed only after investigative reporting by The Indianapolis Star in September 2016, which was followed by widespr</w:t>
      </w:r>
      <w:r>
        <w:rPr>
          <w:rFonts w:eastAsia="Times New Roman" w:cs="Times New Roman"/>
          <w:szCs w:val="24"/>
        </w:rPr>
        <w:t xml:space="preserve">ead testimony of his survivors </w:t>
      </w:r>
      <w:r>
        <w:rPr>
          <w:rFonts w:eastAsia="Times New Roman" w:cs="Times New Roman"/>
          <w:szCs w:val="24"/>
        </w:rPr>
        <w:fldChar w:fldCharType="begin"/>
      </w:r>
      <w:r>
        <w:rPr>
          <w:rFonts w:eastAsia="Times New Roman" w:cs="Times New Roman"/>
          <w:szCs w:val="24"/>
        </w:rPr>
        <w:instrText xml:space="preserve"> ADDIN ZOTERO_ITEM CSL_CITATION {"citationID":"1G6wIEhR","properties":{"unsorted":false,"formattedCitation":"(NPR, 2016)","plainCitation":"(NPR, 2016)","noteIndex":0},"citationItems":[{"id":4150,"uris":["http://zotero.org/users/local/msOJBOCf/items/QHUEJP83"],"itemData":{"id":4150,"type":"article-newspaper","abstract":"NPR's Kelly McEvers speaks with Marisa Kwiatkowski, investigative reporter for the Indianapolis Star, about how USA Gymnastics didn't report allegations of child abuse by coaches, allowing them to continue to abuse children for years.","container-title":"NPR","language":"en","section":"Sports","source":"NPR","title":"'Indianapolis Star' Reveals USA Gymnastics Failed To Report Abuse Cases","URL":"https://www.npr.org/2016/08/04/488722441/indianapolis-star-reveals-usa-gymnastics-failed-to-report-abuse-cases","author":[{"family":"NPR","given":""}],"accessed":{"date-parts":[["2026",5,5]]},"issued":{"date-parts":[["2016",8,4]]}}}],"schema":"https://github.com/citation-style-language/schema/raw/master/csl-citation.json"} </w:instrText>
      </w:r>
      <w:r>
        <w:rPr>
          <w:rFonts w:eastAsia="Times New Roman" w:cs="Times New Roman"/>
          <w:szCs w:val="24"/>
        </w:rPr>
        <w:fldChar w:fldCharType="separate"/>
      </w:r>
      <w:r w:rsidRPr="00F41628">
        <w:rPr>
          <w:rFonts w:cs="Times New Roman"/>
        </w:rPr>
        <w:t>(NPR, 2016)</w:t>
      </w:r>
      <w:r>
        <w:rPr>
          <w:rFonts w:eastAsia="Times New Roman" w:cs="Times New Roman"/>
          <w:szCs w:val="24"/>
        </w:rPr>
        <w:fldChar w:fldCharType="end"/>
      </w:r>
      <w:r w:rsidRPr="00CC546E">
        <w:rPr>
          <w:rFonts w:eastAsia="Times New Roman" w:cs="Times New Roman"/>
          <w:szCs w:val="24"/>
        </w:rPr>
        <w:t>. All in all, the history of Nassar shows how power, trust, and free flow of access can facilitate prolonged abuse.</w:t>
      </w:r>
    </w:p>
    <w:p w:rsidR="000B64D6" w:rsidRPr="00CC546E" w:rsidRDefault="000B64D6" w:rsidP="000B64D6">
      <w:pPr>
        <w:pStyle w:val="NormalWeb"/>
        <w:spacing w:before="0" w:beforeAutospacing="0" w:after="0" w:afterAutospacing="0" w:line="480" w:lineRule="auto"/>
      </w:pPr>
      <w:r w:rsidRPr="00CC546E">
        <w:rPr>
          <w:rStyle w:val="Strong"/>
        </w:rPr>
        <w:t>The Sexual Assaults of Larry Nassar</w:t>
      </w:r>
    </w:p>
    <w:p w:rsidR="000B64D6" w:rsidRDefault="000B64D6" w:rsidP="000B64D6">
      <w:pPr>
        <w:spacing w:after="0" w:line="480" w:lineRule="auto"/>
        <w:ind w:firstLine="720"/>
        <w:rPr>
          <w:rFonts w:eastAsia="Times New Roman" w:cs="Times New Roman"/>
          <w:szCs w:val="24"/>
        </w:rPr>
      </w:pPr>
      <w:r w:rsidRPr="000B64D6">
        <w:rPr>
          <w:rFonts w:eastAsia="Times New Roman" w:cs="Times New Roman"/>
          <w:szCs w:val="24"/>
        </w:rPr>
        <w:t>On August 4, 2016, when the Indianapolis Star was the first to publish an investigation into the systematic failure of USA Gymnastics to disclose abuse allegations, the public exposure of the crimes committed by Larry Nassar began. Rachael Denhollander, a former gymnast, turned out to be the first victim to publicly attest as having been victimized, and the effect was truly a sudden wave: within weeks, another half or more victims came into the spotlight, and the number would then keep climbing exponentially (Udowitch, 2020). The fact that a survivor called a newspaper, and not the institution calling law enforcement, finally ended the career of Nassar, shows how badly the system had failed. Because Nassar, as a person offender, was the dominant topic of media coverage, according to Smith and Pegoraro (2020), the institutional circumstances under which decades of abuse took place, however, stayed largely in the background of this coverage.</w:t>
      </w:r>
    </w:p>
    <w:p w:rsidR="000B64D6" w:rsidRDefault="000B64D6" w:rsidP="000B64D6">
      <w:pPr>
        <w:spacing w:after="0" w:line="480" w:lineRule="auto"/>
        <w:ind w:firstLine="720"/>
        <w:rPr>
          <w:rFonts w:eastAsia="Times New Roman" w:cs="Times New Roman"/>
          <w:szCs w:val="24"/>
        </w:rPr>
      </w:pPr>
      <w:r w:rsidRPr="000B64D6">
        <w:rPr>
          <w:rFonts w:eastAsia="Times New Roman" w:cs="Times New Roman"/>
          <w:szCs w:val="24"/>
        </w:rPr>
        <w:t xml:space="preserve">At the core of his method was a fabricated treatment he called "intravaginal adjustment," presented to athletes, parents, and administrators as a legitimate osteopathic technique. He aligned his reasons to the presenting injury of each athlete: pelvic manipulation to hip issues, pressure-point work to back problems, internal massage to hamstring problems (McPhee and Dowden, 2018). This was not an opportunistic improvisation, but a carefully rehearsed system of </w:t>
      </w:r>
      <w:r w:rsidRPr="000B64D6">
        <w:rPr>
          <w:rFonts w:eastAsia="Times New Roman" w:cs="Times New Roman"/>
          <w:szCs w:val="24"/>
        </w:rPr>
        <w:lastRenderedPageBreak/>
        <w:t>committing penetrative sexual assault under clinical cover. Survivors universally retold that Nassar never put on gloves, never received informed consent, and there was no clinical documentation - red flags that different institutions received and chose to disregard (McPhee &amp; Dowden, 2018).</w:t>
      </w:r>
    </w:p>
    <w:p w:rsidR="000B64D6" w:rsidRDefault="000B64D6" w:rsidP="000B64D6">
      <w:pPr>
        <w:spacing w:after="0" w:line="480" w:lineRule="auto"/>
        <w:ind w:firstLine="720"/>
        <w:rPr>
          <w:rFonts w:eastAsia="Times New Roman" w:cs="Times New Roman"/>
          <w:szCs w:val="24"/>
        </w:rPr>
      </w:pPr>
      <w:r w:rsidRPr="000B64D6">
        <w:rPr>
          <w:rFonts w:eastAsia="Times New Roman" w:cs="Times New Roman"/>
          <w:szCs w:val="24"/>
        </w:rPr>
        <w:t>The emotional and physical damage was critical and permanent. According to survivor testimonies, victims reported agonizing pain of up to thirty minutes, acute shock, and profound confusion, an inability to align their physical experience with their faith in a physician of the caliber of Nassar (McPhee and Dowden, 2018). Of special concern was his habit of attacking victims in the presence of parents sitting in the same room and placing himself between the parent and child to conceal his hands. It is specifically due to the presence of a parent that survivors later testified to a disoriented sense of safety (McPhee &amp; Dowden, 2018). His victims included estimated victims molested over 800 times, a family friend who was six years old and was abused in his home, and also the elite Olympians who were treated</w:t>
      </w:r>
      <w:r>
        <w:rPr>
          <w:rFonts w:eastAsia="Times New Roman" w:cs="Times New Roman"/>
          <w:szCs w:val="24"/>
        </w:rPr>
        <w:t xml:space="preserve"> in international competitions </w:t>
      </w:r>
      <w:r>
        <w:rPr>
          <w:rFonts w:eastAsia="Times New Roman" w:cs="Times New Roman"/>
          <w:szCs w:val="24"/>
        </w:rPr>
        <w:fldChar w:fldCharType="begin"/>
      </w:r>
      <w:r>
        <w:rPr>
          <w:rFonts w:eastAsia="Times New Roman" w:cs="Times New Roman"/>
          <w:szCs w:val="24"/>
        </w:rPr>
        <w:instrText xml:space="preserve"> ADDIN ZOTERO_ITEM CSL_CITATION {"citationID":"xHrtOzbI","properties":{"unsorted":false,"formattedCitation":"(Piccotti, 2023)","plainCitation":"(Piccotti, 2023)","noteIndex":0},"citationItems":[{"id":4144,"uris":["http://zotero.org/users/local/msOJBOCf/items/UFSUQ7KC"],"itemData":{"id":4144,"type":"webpage","abstract":"The former USA Gymnastics medical coordinator and convicted sexual predator was stabbed by another inmate at a federal penitentiary in Florida.","container-title":"Biography","language":"en-US","note":"section: True Crime","title":"Larry Nassar: Disgraced USA Gymnastics Doctor","title-short":"Larry Nassar","URL":"https://www.biography.com/crime-figure/larry-nassar","author":[{"family":"Piccotti","given":"Tyler"}],"accessed":{"date-parts":[["2026",5,5]]},"issued":{"date-parts":[["2023",7,10]]}}}],"schema":"https://github.com/citation-style-language/schema/raw/master/csl-citation.json"} </w:instrText>
      </w:r>
      <w:r>
        <w:rPr>
          <w:rFonts w:eastAsia="Times New Roman" w:cs="Times New Roman"/>
          <w:szCs w:val="24"/>
        </w:rPr>
        <w:fldChar w:fldCharType="separate"/>
      </w:r>
      <w:r w:rsidRPr="000B64D6">
        <w:rPr>
          <w:rFonts w:cs="Times New Roman"/>
        </w:rPr>
        <w:t>(Piccotti, 2023)</w:t>
      </w:r>
      <w:r>
        <w:rPr>
          <w:rFonts w:eastAsia="Times New Roman" w:cs="Times New Roman"/>
          <w:szCs w:val="24"/>
        </w:rPr>
        <w:fldChar w:fldCharType="end"/>
      </w:r>
      <w:r w:rsidRPr="000B64D6">
        <w:rPr>
          <w:rFonts w:eastAsia="Times New Roman" w:cs="Times New Roman"/>
          <w:szCs w:val="24"/>
        </w:rPr>
        <w:t>. The long-term effects encompass lifelong trust issues, panic attacks, eating disorders, and self-harm, as well as suicidal ideation (McPhee and Dowden, 2018).</w:t>
      </w:r>
    </w:p>
    <w:p w:rsidR="000B64D6" w:rsidRPr="000B64D6" w:rsidRDefault="000B64D6" w:rsidP="000B64D6">
      <w:pPr>
        <w:spacing w:after="0" w:line="480" w:lineRule="auto"/>
        <w:ind w:firstLine="720"/>
        <w:rPr>
          <w:rFonts w:eastAsia="Times New Roman" w:cs="Times New Roman"/>
          <w:szCs w:val="24"/>
        </w:rPr>
      </w:pPr>
      <w:r w:rsidRPr="000B64D6">
        <w:rPr>
          <w:rFonts w:eastAsia="Times New Roman" w:cs="Times New Roman"/>
          <w:szCs w:val="24"/>
        </w:rPr>
        <w:t>The offences of Nassar went beyond immediate attack. Federal investigators charged him with child pornography and recovered over 37,000 pictures and videos of child sexual abuse material the following month, found in hard drives discarded in his trash (Udowitch, 2020). In December 2017 and January and February 2018, he was sentenced to 60-years in federal prison, and 40-175 and 40-125 years in state prison, respectively</w:t>
      </w:r>
      <w:r>
        <w:rPr>
          <w:rFonts w:eastAsia="Times New Roman" w:cs="Times New Roman"/>
          <w:szCs w:val="24"/>
        </w:rPr>
        <w:t xml:space="preserve"> </w:t>
      </w:r>
      <w:r>
        <w:rPr>
          <w:rFonts w:eastAsia="Times New Roman" w:cs="Times New Roman"/>
          <w:szCs w:val="24"/>
        </w:rPr>
        <w:fldChar w:fldCharType="begin"/>
      </w:r>
      <w:r>
        <w:rPr>
          <w:rFonts w:eastAsia="Times New Roman" w:cs="Times New Roman"/>
          <w:szCs w:val="24"/>
        </w:rPr>
        <w:instrText xml:space="preserve"> ADDIN ZOTERO_ITEM CSL_CITATION {"citationID":"X2zVIYOX","properties":{"unsorted":false,"formattedCitation":"(Department of Justice, 2017; Udowitch, 2020)","plainCitation":"(Department of Justice, 2017; Udowitch, 2020)","noteIndex":0},"citationItems":[{"id":4160,"uris":["http://zotero.org/users/local/msOJBOCf/items/UURMFGQU"],"itemData":{"id":4160,"type":"webpage","language":"en","title":"Western District of Michigan | Lawrence Nassar Sentenced To 60 Years In Federal Prison | United States Department of Justice","URL":"https://www.justice.gov/usao-wdmi/pr/2017_1207_Nassar","author":[{"literal":"Department of Justice"}],"accessed":{"date-parts":[["2026",5,5]]},"issued":{"date-parts":[["2017",12,8]]}}},{"id":4146,"uris":["http://zotero.org/users/local/msOJBOCf/items/S47BTRLP"],"itemData":{"id":4146,"type":"article-journal","container-title":"DePaul Journal of Sports Law","ISSN":"0011-7188","issue":"1","source":"COinS","title":"The Larry Nassar Nightmare: Athletic Organizational Failures to Address Sexual Assault Allegations and a Call for Corrective Action","title-short":"The Larry Nassar Nightmare","URL":"https://via.library.depaul.edu/jslcp/vol16/iss1/6","volume":"16","author":[{"family":"Udowitch","given":"Heather"}],"issued":{"date-parts":[["2020",5,20]]}}}],"schema":"https://github.com/citation-style-language/schema/raw/master/csl-citation.json"} </w:instrText>
      </w:r>
      <w:r>
        <w:rPr>
          <w:rFonts w:eastAsia="Times New Roman" w:cs="Times New Roman"/>
          <w:szCs w:val="24"/>
        </w:rPr>
        <w:fldChar w:fldCharType="separate"/>
      </w:r>
      <w:r w:rsidRPr="000B64D6">
        <w:rPr>
          <w:rFonts w:cs="Times New Roman"/>
        </w:rPr>
        <w:t>(Department of Justice, 2017; Udowitch, 2020)</w:t>
      </w:r>
      <w:r>
        <w:rPr>
          <w:rFonts w:eastAsia="Times New Roman" w:cs="Times New Roman"/>
          <w:szCs w:val="24"/>
        </w:rPr>
        <w:fldChar w:fldCharType="end"/>
      </w:r>
      <w:r w:rsidRPr="000B64D6">
        <w:rPr>
          <w:rFonts w:eastAsia="Times New Roman" w:cs="Times New Roman"/>
          <w:szCs w:val="24"/>
        </w:rPr>
        <w:t xml:space="preserve">. Mancini (2021) describes the demographic consistency of his victims, wealthy and mostly young female athletes over whom he exercised both medical and institutional control, </w:t>
      </w:r>
      <w:r w:rsidRPr="000B64D6">
        <w:rPr>
          <w:rFonts w:eastAsia="Times New Roman" w:cs="Times New Roman"/>
          <w:szCs w:val="24"/>
        </w:rPr>
        <w:lastRenderedPageBreak/>
        <w:t>as a hallmark of preferential child molesters, whose offending is not marked by situational opportunity but by stable directed sexual interest.</w:t>
      </w:r>
    </w:p>
    <w:p w:rsidR="000B64D6" w:rsidRPr="00CC546E" w:rsidRDefault="000B64D6" w:rsidP="000B64D6">
      <w:pPr>
        <w:pStyle w:val="Heading3"/>
        <w:spacing w:before="0" w:beforeAutospacing="0" w:after="0" w:afterAutospacing="0" w:line="480" w:lineRule="auto"/>
        <w:rPr>
          <w:sz w:val="24"/>
          <w:szCs w:val="24"/>
        </w:rPr>
      </w:pPr>
      <w:r w:rsidRPr="00CC546E">
        <w:rPr>
          <w:rStyle w:val="Strong"/>
          <w:b/>
          <w:bCs/>
          <w:sz w:val="24"/>
          <w:szCs w:val="24"/>
        </w:rPr>
        <w:t>Motivations for the Sexual Assault</w:t>
      </w:r>
    </w:p>
    <w:p w:rsidR="000B64D6" w:rsidRDefault="000B64D6" w:rsidP="000B64D6">
      <w:pPr>
        <w:pStyle w:val="NormalWeb"/>
        <w:spacing w:before="0" w:beforeAutospacing="0" w:after="0" w:afterAutospacing="0" w:line="480" w:lineRule="auto"/>
        <w:ind w:firstLine="720"/>
      </w:pPr>
      <w:r w:rsidRPr="00CC546E">
        <w:t>The explanation of what Larry Nassar offended can be viewed through a multifaceted approach, which includes offender typologies, cognitive processes, and facilitating environments. His conduct cannot be explained by a simple cause; on the contrary, it was the result of an interplay of persisting sexual interest in children, tactical exercise of professional power, and institutional factors that permitted recurrent abuse. These factors interacted over almost thirty years, demonstrating how the personal incentive and structural possibilit</w:t>
      </w:r>
      <w:r>
        <w:t>y mutually enhanced each other.</w:t>
      </w:r>
    </w:p>
    <w:p w:rsidR="000B64D6" w:rsidRDefault="000B64D6" w:rsidP="000B64D6">
      <w:pPr>
        <w:pStyle w:val="NormalWeb"/>
        <w:spacing w:before="0" w:beforeAutospacing="0" w:after="0" w:afterAutospacing="0" w:line="480" w:lineRule="auto"/>
        <w:ind w:firstLine="720"/>
      </w:pPr>
      <w:r w:rsidRPr="00CC546E">
        <w:t>A useful starting point is the distinction between fixated and regressed offenders. Based on the typo</w:t>
      </w:r>
      <w:r>
        <w:t>logy of Groth and Birnbaum (1978</w:t>
      </w:r>
      <w:r w:rsidRPr="00CC546E">
        <w:t>), Mancini (2021) describes fixated people as individuals whose sexual interest in children is steady and long-lasting, and is often accompanied by compulsive behaviors and extreme grooming. Nassar is very much compatible with this profile. His abuse was regular, systematic, and systematically targeted to a particular group of people, that is, young female athletes over a longer duration of time. This trend implies a highly embedded preference, as opposed to contingent or expediency action. His grooming, including building a level of trust with athletes and expressing his persona as a supportive individual, were conscious choices that made it easy to be in control. This level of consistency is the reason to think that his motivation was long-term and systematic; hence, no external intervention can be as ef</w:t>
      </w:r>
      <w:r>
        <w:t>fective without being decisive.</w:t>
      </w:r>
    </w:p>
    <w:p w:rsidR="000B64D6" w:rsidRDefault="000B64D6" w:rsidP="000B64D6">
      <w:pPr>
        <w:pStyle w:val="NormalWeb"/>
        <w:spacing w:before="0" w:beforeAutospacing="0" w:after="0" w:afterAutospacing="0" w:line="480" w:lineRule="auto"/>
        <w:ind w:firstLine="720"/>
      </w:pPr>
      <w:r w:rsidRPr="00CC546E">
        <w:t xml:space="preserve">Additional perspectives are provided by the preferential offender typology, which focuses on victim-selection preference and calculated access. Mancini (2021) remarks that preferential </w:t>
      </w:r>
      <w:r w:rsidRPr="00CC546E">
        <w:lastRenderedPageBreak/>
        <w:t>offenders tend to be socially competent, have stable careers, and employ purposeful tactics when approaching victims. Nassar is an example of such a model. The planning and intentionality are evidenced by his professional status, long-term access to athletes, and possession of child sexual abuse material. Within this framework, his behavior most closely resembles the “seductive” subtype, in which offenders create an illusion of care and emotional connection</w:t>
      </w:r>
      <w:r>
        <w:t xml:space="preserve"> </w:t>
      </w:r>
      <w:r>
        <w:fldChar w:fldCharType="begin"/>
      </w:r>
      <w:r>
        <w:instrText xml:space="preserve"> ADDIN ZOTERO_ITEM CSL_CITATION {"citationID":"sjjPw8zn","properties":{"unsorted":false,"formattedCitation":"(Mancini, 2021)","plainCitation":"(Mancini, 2021)","noteIndex":0},"citationItems":[{"id":4149,"uris":["http://zotero.org/users/local/msOJBOCf/items/2GEB39K9"],"itemData":{"id":4149,"type":"book","ISBN":"1-61163-769-4","publisher":"Carolina Academic Press","title":"Sex crime, offenders, and society: A critical look at sexual offending and policy","author":[{"family":"Mancini","given":"Christina"}],"issued":{"date-parts":[["2021"]]}}}],"schema":"https://github.com/citation-style-language/schema/raw/master/csl-citation.json"} </w:instrText>
      </w:r>
      <w:r>
        <w:fldChar w:fldCharType="separate"/>
      </w:r>
      <w:r w:rsidRPr="00971D4D">
        <w:t>(Mancini, 2021)</w:t>
      </w:r>
      <w:r>
        <w:fldChar w:fldCharType="end"/>
      </w:r>
      <w:r w:rsidRPr="00CC546E">
        <w:t>. He developed dependency by assuring his positioning as an ally, thus concealing his exploitation. This emphasises the fact that he was not only motivated by needing to satisfy his sexual desires but also by wanting to have control, which he did through his use of trust and emotional manipulatio</w:t>
      </w:r>
      <w:r>
        <w:t>n.</w:t>
      </w:r>
    </w:p>
    <w:p w:rsidR="000B64D6" w:rsidRDefault="000B64D6" w:rsidP="000B64D6">
      <w:pPr>
        <w:pStyle w:val="NormalWeb"/>
        <w:spacing w:before="0" w:beforeAutospacing="0" w:after="0" w:afterAutospacing="0" w:line="480" w:lineRule="auto"/>
        <w:ind w:firstLine="720"/>
      </w:pPr>
      <w:r w:rsidRPr="00CC546E">
        <w:t>The medical setting that Nassar worked with was the key to his approach and his drive.</w:t>
      </w:r>
      <w:r>
        <w:t xml:space="preserve"> </w:t>
      </w:r>
      <w:r>
        <w:fldChar w:fldCharType="begin"/>
      </w:r>
      <w:r>
        <w:instrText xml:space="preserve"> ADDIN ZOTERO_ITEM CSL_CITATION {"citationID":"v7rgQYDs","properties":{"unsorted":false,"formattedCitation":"(Mountjoy, 2019)","plainCitation":"(Mountjoy, 2019)","dontUpdate":true,"noteIndex":0},"citationItems":[{"id":4159,"uris":["http://zotero.org/users/local/msOJBOCf/items/QETKY7MH"],"itemData":{"id":4159,"type":"article-journal","abstract":"&gt; As it turns out… Dr Nassar was not a doctor, he in fact is, was, and forever shall be, a child molester and a monster of a human being. End of story. He abused my trust, he abused my body and he left scars on my psyche that may never go away.\n&gt; \n&gt; McKayla Maroney, Olympic Gold Medallist, London 2012.\nDr Larry Nassar was sentenced on 24 January 2018 to 40–125 years in prison in Eaton County and 40–175 years in Ingham County, Michigan, USA, for first-degree criminal sexual conduct in addition to 60 years in Federal court for child pornography. During the court proceedings, 156 women who call themselves the ‘army of survivors’, spoke about their abuse experiences in emotional and powerful victim impact statements. In the course of his professional career, Dr Nassar is alleged to have sexually abused approximately 256 female athletes from 1998 to 2015, often in front of parents. His victims were mainly gymnasts, some as young as 6 years of age. For some victims, the abuse occurred repetitively, up to 10 years in duration. Dr Nassar stated that his ‘medical treatments’ (which were invasive pelvic floor ‘therapy’ where he would digitally penetrate girls’ vaginas and anuses) would cure physical injuries. He abused them in his clinic, his home, at training camps and at competition venues where he treated them alone in his hotel room, often after having sedated the athlete with sleeping pills. Dr Nassar referred to himself as the ‘body whisperer’.1 \n\nWhat is unique about this sexual abuse case is that Dr Nassar is an osteopathic sport medicine physician. One of our colleagues. One of our fraternity. Larry was the physician for the USA Gymnastics team and worked at four Olympic Games. He was a practising sport medicine physician for a prestigious university in the NCAA collegiate system in the USA, …","DOI":"10.1136/bjsports-2018-099403","language":"en","license":"© Article author(s) (or their employer(s) unless otherwise stated in the text of the article) 2019. All rights reserved. No commercial use is permitted unless otherwise expressly granted.","publisher":"BMJ Publishing Group Ltd and British Association of Sport and Exercise Medicine","section":"Education reviews","source":"bjsm.bmj.com","title":"‘Only by speaking out can we create lasting change’: what can we learn from the Dr Larry Nassar tragedy?","title-short":"‘Only by speaking out can we create lasting change’","URL":"https://bjsm.bmj.com/content/53/1/57","author":[{"family":"Mountjoy","given":"Margo"}],"accessed":{"date-parts":[["2026",5,5]]},"issued":{"date-parts":[["2019",1,1]]}}}],"schema":"https://github.com/citation-style-language/schema/raw/master/csl-citation.json"} </w:instrText>
      </w:r>
      <w:r>
        <w:fldChar w:fldCharType="separate"/>
      </w:r>
      <w:r>
        <w:t>Mountjoy (</w:t>
      </w:r>
      <w:r w:rsidRPr="00971D4D">
        <w:t>2019)</w:t>
      </w:r>
      <w:r>
        <w:fldChar w:fldCharType="end"/>
      </w:r>
      <w:r w:rsidRPr="00CC546E">
        <w:t xml:space="preserve"> stresses that his credibility as a physician to gain legitimate access to the bodies of the patients gave him a chance to exploit this access, framing abuse as treatment. He has made assault normal through medical practices, which allowed him to normalize inappropriate contact and minimize the chances that he would be caught. It was an environment that not merely covered up his actions but actively facilitated them by giving him the power to ask questions. The fact that he could portray the concept of legitimate care enabled him to shape professional trust</w:t>
      </w:r>
      <w:r>
        <w:t xml:space="preserve"> as a means of perpetual abuse.</w:t>
      </w:r>
    </w:p>
    <w:p w:rsidR="000B64D6" w:rsidRDefault="000B64D6" w:rsidP="000B64D6">
      <w:pPr>
        <w:pStyle w:val="NormalWeb"/>
        <w:spacing w:before="0" w:beforeAutospacing="0" w:after="0" w:afterAutospacing="0" w:line="480" w:lineRule="auto"/>
        <w:ind w:firstLine="720"/>
      </w:pPr>
      <w:r w:rsidRPr="00CC546E">
        <w:t>Cognitive distortions also played a key role in maintaining his behavior. Mancini (2021) describes that offenders usually defend their behavior with the help of beliefs that help to reduce harm or reconstruct abuse as the means of self-defense. Such distortions can be seen in the claims by Nassar that his acts were medically necessary. These rationalizations had an internal role in supporting his actions and an external role in supporting trust i</w:t>
      </w:r>
      <w:r>
        <w:t>n the victims and institutions.</w:t>
      </w:r>
    </w:p>
    <w:p w:rsidR="000B64D6" w:rsidRPr="00CC546E" w:rsidRDefault="000B64D6" w:rsidP="000B64D6">
      <w:pPr>
        <w:pStyle w:val="NormalWeb"/>
        <w:spacing w:before="0" w:beforeAutospacing="0" w:after="0" w:afterAutospacing="0" w:line="480" w:lineRule="auto"/>
        <w:ind w:firstLine="720"/>
      </w:pPr>
      <w:r w:rsidRPr="00CC546E">
        <w:lastRenderedPageBreak/>
        <w:t>Lastly, the Routine Activities Theory places his actions more in a larger context. His offenses, as</w:t>
      </w:r>
      <w:r>
        <w:t xml:space="preserve"> </w:t>
      </w:r>
      <w:r>
        <w:fldChar w:fldCharType="begin"/>
      </w:r>
      <w:r>
        <w:instrText xml:space="preserve"> ADDIN ZOTERO_ITEM CSL_CITATION {"citationID":"5O2GG2pY","properties":{"unsorted":false,"formattedCitation":"(Wellman et al., 2021)","plainCitation":"(Wellman et al., 2021)","dontUpdate":true,"noteIndex":0},"citationItems":[{"id":4158,"uris":["http://zotero.org/users/local/msOJBOCf/items/QYMZME4G"],"itemData":{"id":4158,"type":"article-journal","abstract":"Larry Nassar, a once world renowned Olympic doctor, was arrested and charged with child abuse and child pornography in 2016, becoming one of the most prolific abusers in history. The current paper examines Nassar’s abuse through the lens of Routine Activities Theory. Drawing from the complete transcripts of 172 victim impact statements read at his trial, a formula for Nassar’s systematic abuse was developed. This content analysis illustrates the perceived depths of his motivation, the suitability of his targets, and egregious lack of capable guardians for these victims. Recommendations for additional training to recognize and report abuse, harsher penalties for those who do not report, a shift in the athletic culture of silence, and progress towards a society where victims are believed are presented within.","container-title":"American Journal of Criminal Justice","DOI":"10.1007/s12103-020-09556-y","ISSN":"1936-1351","issue":"2","journalAbbreviation":"Am J Crim Just","language":"en","page":"317-344","source":"Springer Link","title":"Routine Activities Theory as a Formula for Systematic Sexual Abuse: A Content Analysis of Survivors’ Testimony Against Larry Nassar","title-short":"Routine Activities Theory as a Formula for Systematic Sexual Abuse","volume":"46","author":[{"family":"Wellman","given":"Ashley"},{"family":"Bisaccia Meitl","given":"Michele"},{"family":"Kinkade","given":"Patrick"},{"family":"Huffman","given":"Amanda"}],"issued":{"date-parts":[["2021",4,1]]}}}],"schema":"https://github.com/citation-style-language/schema/raw/master/csl-citation.json"} </w:instrText>
      </w:r>
      <w:r>
        <w:fldChar w:fldCharType="separate"/>
      </w:r>
      <w:r>
        <w:t>Wellman et al. (</w:t>
      </w:r>
      <w:r w:rsidRPr="00971D4D">
        <w:t>2021)</w:t>
      </w:r>
      <w:r>
        <w:fldChar w:fldCharType="end"/>
      </w:r>
      <w:r w:rsidRPr="00CC546E">
        <w:t xml:space="preserve"> state, were the product of a willing criminal, opportunity, and lack of effective guardianship. Young athletes were indoctrinated to follow authority, and institutions have consistently failed to take action. This intersection shows that the motivations of Nassar were fated by the environment that consistently offered him an opportunity to perpetrate an offense.</w:t>
      </w:r>
    </w:p>
    <w:p w:rsidR="000B64D6" w:rsidRPr="00CC546E" w:rsidRDefault="000B64D6" w:rsidP="000B64D6">
      <w:pPr>
        <w:pStyle w:val="Heading3"/>
        <w:spacing w:before="0" w:beforeAutospacing="0" w:after="0" w:afterAutospacing="0" w:line="480" w:lineRule="auto"/>
        <w:rPr>
          <w:sz w:val="24"/>
          <w:szCs w:val="24"/>
        </w:rPr>
      </w:pPr>
      <w:r w:rsidRPr="00CC546E">
        <w:rPr>
          <w:rStyle w:val="Strong"/>
          <w:b/>
          <w:bCs/>
          <w:sz w:val="24"/>
          <w:szCs w:val="24"/>
        </w:rPr>
        <w:t>Response to the Sexual Assault</w:t>
      </w:r>
    </w:p>
    <w:p w:rsidR="000B64D6" w:rsidRDefault="000B64D6" w:rsidP="000B64D6">
      <w:pPr>
        <w:spacing w:after="0" w:line="480" w:lineRule="auto"/>
        <w:ind w:firstLine="720"/>
        <w:rPr>
          <w:rFonts w:eastAsia="Times New Roman" w:cs="Times New Roman"/>
          <w:szCs w:val="24"/>
        </w:rPr>
      </w:pPr>
      <w:r w:rsidRPr="00CC546E">
        <w:rPr>
          <w:rFonts w:eastAsia="Times New Roman" w:cs="Times New Roman"/>
          <w:szCs w:val="24"/>
        </w:rPr>
        <w:t>The reaction to the crimes of Larry Nassar was marked initially by systemic failure and then by excessive legal and social retribution. For years, credible allegations were raised within multiple organizations, yet decisive action was repeatedly absent</w:t>
      </w:r>
      <w:r>
        <w:rPr>
          <w:rFonts w:eastAsia="Times New Roman" w:cs="Times New Roman"/>
          <w:szCs w:val="24"/>
        </w:rPr>
        <w:t xml:space="preserve"> </w:t>
      </w:r>
      <w:r>
        <w:rPr>
          <w:rFonts w:eastAsia="Times New Roman" w:cs="Times New Roman"/>
          <w:szCs w:val="24"/>
        </w:rPr>
        <w:fldChar w:fldCharType="begin"/>
      </w:r>
      <w:r>
        <w:rPr>
          <w:rFonts w:eastAsia="Times New Roman" w:cs="Times New Roman"/>
          <w:szCs w:val="24"/>
        </w:rPr>
        <w:instrText xml:space="preserve"> ADDIN ZOTERO_ITEM CSL_CITATION {"citationID":"82J86qlo","properties":{"unsorted":false,"formattedCitation":"(Abrams &amp; Potts, 2020)","plainCitation":"(Abrams &amp; Potts, 2020)","noteIndex":0},"citationItems":[{"id":4156,"uris":["http://zotero.org/users/local/msOJBOCf/items/3RWFHNQM"],"itemData":{"id":4156,"type":"article-journal","abstract":"N/A","container-title":"University of Pittsburgh Law Review","DOI":"10.5195/lawreview.2020.775","ISSN":"1942-8405","issue":"1","language":"en","license":"Copyright (c) 2020 Jamie R Abrams, Amanda Potts","source":"lawreview.law.pitt.edu","title":"The Language of Harm: What the Nassar Victim Impact Statements Reveal About Abuse and Accountability","title-short":"The Language of Harm","URL":"https://lawreview.law.pitt.edu/ojs/lawreview/article/view/775","volume":"82","author":[{"family":"Abrams","given":"Jamie R."},{"family":"Potts","given":"Amanda"}],"accessed":{"date-parts":[["2026",5,5]]},"issued":{"date-parts":[["2020"]]}}}],"schema":"https://github.com/citation-style-language/schema/raw/master/csl-citation.json"} </w:instrText>
      </w:r>
      <w:r>
        <w:rPr>
          <w:rFonts w:eastAsia="Times New Roman" w:cs="Times New Roman"/>
          <w:szCs w:val="24"/>
        </w:rPr>
        <w:fldChar w:fldCharType="separate"/>
      </w:r>
      <w:r w:rsidRPr="00971D4D">
        <w:rPr>
          <w:rFonts w:cs="Times New Roman"/>
        </w:rPr>
        <w:t>(Abrams &amp; Potts, 2020)</w:t>
      </w:r>
      <w:r>
        <w:rPr>
          <w:rFonts w:eastAsia="Times New Roman" w:cs="Times New Roman"/>
          <w:szCs w:val="24"/>
        </w:rPr>
        <w:fldChar w:fldCharType="end"/>
      </w:r>
      <w:r w:rsidRPr="00CC546E">
        <w:rPr>
          <w:rFonts w:eastAsia="Times New Roman" w:cs="Times New Roman"/>
          <w:szCs w:val="24"/>
        </w:rPr>
        <w:t>. This enabled the perpetration of the abuse and preservation of the professional position of Nassar, which showed that the response in the early stages was based on the need to protect the institutional rep</w:t>
      </w:r>
      <w:r>
        <w:rPr>
          <w:rFonts w:eastAsia="Times New Roman" w:cs="Times New Roman"/>
          <w:szCs w:val="24"/>
        </w:rPr>
        <w:t>utation and not accountability.</w:t>
      </w:r>
    </w:p>
    <w:p w:rsidR="000B64D6" w:rsidRDefault="000B64D6" w:rsidP="000B64D6">
      <w:pPr>
        <w:spacing w:after="0" w:line="480" w:lineRule="auto"/>
        <w:ind w:firstLine="720"/>
        <w:rPr>
          <w:rFonts w:eastAsia="Times New Roman" w:cs="Times New Roman"/>
          <w:szCs w:val="24"/>
        </w:rPr>
      </w:pPr>
      <w:r w:rsidRPr="00CC546E">
        <w:rPr>
          <w:rFonts w:eastAsia="Times New Roman" w:cs="Times New Roman"/>
          <w:szCs w:val="24"/>
        </w:rPr>
        <w:t>Initial handling of complaints reveals how formal safeguards were undermined. In 2014, a Title IX complaint was filed at Michigan State University by Amanda Thomashow, who reported having been sexually assaulted during a medical appointment</w:t>
      </w:r>
      <w:r>
        <w:rPr>
          <w:rFonts w:eastAsia="Times New Roman" w:cs="Times New Roman"/>
          <w:szCs w:val="24"/>
        </w:rPr>
        <w:t xml:space="preserve"> </w:t>
      </w:r>
      <w:r>
        <w:rPr>
          <w:rFonts w:eastAsia="Times New Roman" w:cs="Times New Roman"/>
          <w:szCs w:val="24"/>
        </w:rPr>
        <w:fldChar w:fldCharType="begin"/>
      </w:r>
      <w:r>
        <w:rPr>
          <w:rFonts w:eastAsia="Times New Roman" w:cs="Times New Roman"/>
          <w:szCs w:val="24"/>
        </w:rPr>
        <w:instrText xml:space="preserve"> ADDIN ZOTERO_ITEM CSL_CITATION {"citationID":"wuYB8S4k","properties":{"unsorted":false,"formattedCitation":"(Kitchener, 2018)","plainCitation":"(Kitchener, 2018)","noteIndex":0},"citationItems":[{"id":4152,"uris":["http://zotero.org/users/local/msOJBOCf/items/4ANBFPFA"],"itemData":{"id":4152,"type":"webpage","title":"Michigan State's Title IX Investigation into Larry Nassar - The Atlantic","URL":"https://www.theatlantic.com/education/archive/2018/01/the-nassar-investigation-that-never-made-headlines/551717/","author":[{"family":"Kitchener","given":"Caroline"}],"accessed":{"date-parts":[["2026",5,5]]},"issued":{"date-parts":[["2018"]]}}}],"schema":"https://github.com/citation-style-language/schema/raw/master/csl-citation.json"} </w:instrText>
      </w:r>
      <w:r>
        <w:rPr>
          <w:rFonts w:eastAsia="Times New Roman" w:cs="Times New Roman"/>
          <w:szCs w:val="24"/>
        </w:rPr>
        <w:fldChar w:fldCharType="separate"/>
      </w:r>
      <w:r w:rsidRPr="00971D4D">
        <w:rPr>
          <w:rFonts w:cs="Times New Roman"/>
        </w:rPr>
        <w:t>(Kitchener, 2018)</w:t>
      </w:r>
      <w:r>
        <w:rPr>
          <w:rFonts w:eastAsia="Times New Roman" w:cs="Times New Roman"/>
          <w:szCs w:val="24"/>
        </w:rPr>
        <w:fldChar w:fldCharType="end"/>
      </w:r>
      <w:r w:rsidRPr="00CC546E">
        <w:rPr>
          <w:rFonts w:eastAsia="Times New Roman" w:cs="Times New Roman"/>
          <w:szCs w:val="24"/>
        </w:rPr>
        <w:t>. The inside university investigation was in the finding that there had been no misconduct, encasing the situation as a misunderstanding of the medical procedure</w:t>
      </w:r>
      <w:r>
        <w:rPr>
          <w:rFonts w:eastAsia="Times New Roman" w:cs="Times New Roman"/>
          <w:szCs w:val="24"/>
        </w:rPr>
        <w:t xml:space="preserve"> </w:t>
      </w:r>
      <w:r>
        <w:rPr>
          <w:rFonts w:eastAsia="Times New Roman" w:cs="Times New Roman"/>
          <w:szCs w:val="24"/>
        </w:rPr>
        <w:fldChar w:fldCharType="begin"/>
      </w:r>
      <w:r>
        <w:rPr>
          <w:rFonts w:eastAsia="Times New Roman" w:cs="Times New Roman"/>
          <w:szCs w:val="24"/>
        </w:rPr>
        <w:instrText xml:space="preserve"> ADDIN ZOTERO_ITEM CSL_CITATION {"citationID":"5E76lVky","properties":{"unsorted":false,"formattedCitation":"(McPhee &amp; Dowden, 2018)","plainCitation":"(McPhee &amp; Dowden, 2018)","noteIndex":0},"citationItems":[{"id":4148,"uris":["http://zotero.org/users/local/msOJBOCf/items/IKTEI8UH"],"itemData":{"id":4148,"type":"article-journal","container-title":"Ropes &amp; Gray LLP","title":"Report of the independent investigation: The constellation of factors underlying Larry Nassar’s abuse of athletes","URL":"https://www.ropesgray.com/en/-/media/files/usoc/ropes-gray-full-report.pdf","author":[{"family":"McPhee","given":"Joan"},{"family":"Dowden","given":"James P."}],"issued":{"date-parts":[["2018"]]}}}],"schema":"https://github.com/citation-style-language/schema/raw/master/csl-citation.json"} </w:instrText>
      </w:r>
      <w:r>
        <w:rPr>
          <w:rFonts w:eastAsia="Times New Roman" w:cs="Times New Roman"/>
          <w:szCs w:val="24"/>
        </w:rPr>
        <w:fldChar w:fldCharType="separate"/>
      </w:r>
      <w:r w:rsidRPr="00971D4D">
        <w:rPr>
          <w:rFonts w:cs="Times New Roman"/>
        </w:rPr>
        <w:t>(McPhee &amp; Dowden, 2018)</w:t>
      </w:r>
      <w:r>
        <w:rPr>
          <w:rFonts w:eastAsia="Times New Roman" w:cs="Times New Roman"/>
          <w:szCs w:val="24"/>
        </w:rPr>
        <w:fldChar w:fldCharType="end"/>
      </w:r>
      <w:r w:rsidRPr="00CC546E">
        <w:rPr>
          <w:rFonts w:eastAsia="Times New Roman" w:cs="Times New Roman"/>
          <w:szCs w:val="24"/>
        </w:rPr>
        <w:t>. Nevertheless, the procedure was significantly dependent upon people who were affiliated with the professional environment of Nassar, which doubted the independence of the procedure and the nature of prejudices represented therein. This violation was not simply procedural but structural, which allowed him to keep practicing and mistreating patients even after a formal allegation had b</w:t>
      </w:r>
      <w:r>
        <w:rPr>
          <w:rFonts w:eastAsia="Times New Roman" w:cs="Times New Roman"/>
          <w:szCs w:val="24"/>
        </w:rPr>
        <w:t>een documented.</w:t>
      </w:r>
    </w:p>
    <w:p w:rsidR="000B64D6" w:rsidRDefault="000B64D6" w:rsidP="000B64D6">
      <w:pPr>
        <w:spacing w:after="0" w:line="480" w:lineRule="auto"/>
        <w:ind w:firstLine="720"/>
        <w:rPr>
          <w:rFonts w:eastAsia="Times New Roman" w:cs="Times New Roman"/>
          <w:szCs w:val="24"/>
        </w:rPr>
      </w:pPr>
      <w:r w:rsidRPr="00CC546E">
        <w:rPr>
          <w:rFonts w:eastAsia="Times New Roman" w:cs="Times New Roman"/>
          <w:szCs w:val="24"/>
        </w:rPr>
        <w:lastRenderedPageBreak/>
        <w:t>A similar pattern emerged within USA Gymnastics. In 2015, when the concerns were reported, senior leadership responded by clamping down on disclosure and focusing on confidentiality rather than initiating immediate protective actions. Instead of addressing the allegations as pressing safeguarding concerns, the organization prioritized the control of information and minimization of reputational harm</w:t>
      </w:r>
      <w:r>
        <w:rPr>
          <w:rFonts w:eastAsia="Times New Roman" w:cs="Times New Roman"/>
          <w:szCs w:val="24"/>
        </w:rPr>
        <w:t xml:space="preserve"> </w:t>
      </w:r>
      <w:r>
        <w:rPr>
          <w:rFonts w:eastAsia="Times New Roman" w:cs="Times New Roman"/>
          <w:szCs w:val="24"/>
        </w:rPr>
        <w:fldChar w:fldCharType="begin"/>
      </w:r>
      <w:r>
        <w:rPr>
          <w:rFonts w:eastAsia="Times New Roman" w:cs="Times New Roman"/>
          <w:szCs w:val="24"/>
        </w:rPr>
        <w:instrText xml:space="preserve"> ADDIN ZOTERO_ITEM CSL_CITATION {"citationID":"3qJftf0V","properties":{"unsorted":false,"formattedCitation":"(McPhee &amp; Dowden, 2018)","plainCitation":"(McPhee &amp; Dowden, 2018)","noteIndex":0},"citationItems":[{"id":4148,"uris":["http://zotero.org/users/local/msOJBOCf/items/IKTEI8UH"],"itemData":{"id":4148,"type":"article-journal","container-title":"Ropes &amp; Gray LLP","title":"Report of the independent investigation: The constellation of factors underlying Larry Nassar’s abuse of athletes","URL":"https://www.ropesgray.com/en/-/media/files/usoc/ropes-gray-full-report.pdf","author":[{"family":"McPhee","given":"Joan"},{"family":"Dowden","given":"James P."}],"issued":{"date-parts":[["2018"]]}}}],"schema":"https://github.com/citation-style-language/schema/raw/master/csl-citation.json"} </w:instrText>
      </w:r>
      <w:r>
        <w:rPr>
          <w:rFonts w:eastAsia="Times New Roman" w:cs="Times New Roman"/>
          <w:szCs w:val="24"/>
        </w:rPr>
        <w:fldChar w:fldCharType="separate"/>
      </w:r>
      <w:r w:rsidRPr="00971D4D">
        <w:rPr>
          <w:rFonts w:cs="Times New Roman"/>
        </w:rPr>
        <w:t>(McPhee &amp; Dowden, 2018)</w:t>
      </w:r>
      <w:r>
        <w:rPr>
          <w:rFonts w:eastAsia="Times New Roman" w:cs="Times New Roman"/>
          <w:szCs w:val="24"/>
        </w:rPr>
        <w:fldChar w:fldCharType="end"/>
      </w:r>
      <w:r w:rsidRPr="00CC546E">
        <w:rPr>
          <w:rFonts w:eastAsia="Times New Roman" w:cs="Times New Roman"/>
          <w:szCs w:val="24"/>
        </w:rPr>
        <w:t>. This practice is indicative of a larger institutional culture where the interest of the organization was placed first over the interest of the athlete, which solidified the circumst</w:t>
      </w:r>
      <w:r>
        <w:rPr>
          <w:rFonts w:eastAsia="Times New Roman" w:cs="Times New Roman"/>
          <w:szCs w:val="24"/>
        </w:rPr>
        <w:t>ances that made abuse possible.</w:t>
      </w:r>
    </w:p>
    <w:p w:rsidR="000B64D6" w:rsidRDefault="000B64D6" w:rsidP="000B64D6">
      <w:pPr>
        <w:spacing w:after="0" w:line="480" w:lineRule="auto"/>
        <w:ind w:firstLine="720"/>
        <w:rPr>
          <w:rFonts w:eastAsia="Times New Roman" w:cs="Times New Roman"/>
          <w:szCs w:val="24"/>
        </w:rPr>
      </w:pPr>
      <w:r w:rsidRPr="00CC546E">
        <w:rPr>
          <w:rFonts w:eastAsia="Times New Roman" w:cs="Times New Roman"/>
          <w:szCs w:val="24"/>
        </w:rPr>
        <w:t>Systemic weaknesses were also revealed through the response of the law enforcement. It has been reported that there are delays in reporting the allegations to the federal authorities and that there is no sense of urgency when the case came to light</w:t>
      </w:r>
      <w:r>
        <w:rPr>
          <w:rFonts w:eastAsia="Times New Roman" w:cs="Times New Roman"/>
          <w:szCs w:val="24"/>
        </w:rPr>
        <w:t xml:space="preserve"> </w:t>
      </w:r>
      <w:r>
        <w:rPr>
          <w:rFonts w:eastAsia="Times New Roman" w:cs="Times New Roman"/>
          <w:szCs w:val="24"/>
        </w:rPr>
        <w:fldChar w:fldCharType="begin"/>
      </w:r>
      <w:r>
        <w:rPr>
          <w:rFonts w:eastAsia="Times New Roman" w:cs="Times New Roman"/>
          <w:szCs w:val="24"/>
        </w:rPr>
        <w:instrText xml:space="preserve"> ADDIN ZOTERO_ITEM CSL_CITATION {"citationID":"e40sMuOV","properties":{"unsorted":false,"formattedCitation":"(Smith &amp; Pegoraro, 2020)","plainCitation":"(Smith &amp; Pegoraro, 2020)","noteIndex":0},"citationItems":[{"id":4155,"uris":["http://zotero.org/users/local/msOJBOCf/items/4DTJQFVK"],"itemData":{"id":4155,"type":"article-journal","abstract":"The framing of child sex abuse in media has previously been examined to uncover the potential ways news media could influence public perception about the issue. This mixed methods analysis of the Larry Nassar sex abuse scandal involving USA gymnastics and Michigan State University, grounded in the principles of framing theory, examines the patterns in coverage, as well as the episodic and thematic frames evident in the coverage of the scandal and its victims. Findings fall in line with past research on child sex abuse; framing is done primarily at the episodic level, focusing on the individual responsible, detailed accounts of the abuse of the victims, and isolating the instances of abuse to the specific organizations, while ignoring the broader themes of prevention and societal impacts. Implications for framing, attitudes toward girls and women in sport, and implications for abuse in sport are discussed.","container-title":"Journal of Child Sexual Abuse","DOI":"10.1080/10538712.2019.1703233","ISSN":"1053-8712","issue":"4","note":"_eprint: https://doi.org/10.1080/10538712.2019.1703233","page":"373-392","PMID":"32040384","publisher":"Routledge","source":"Taylor and Francis+NEJM","title":"Media Framing of Larry Nassar and the USA Gymnastics Child Sex Abuse Scandal","volume":"29","author":[{"family":"Smith","given":"Lauren Reichart"},{"family":"Pegoraro","given":"Ann"}],"issued":{"date-parts":[["2020",5,18]]}}}],"schema":"https://github.com/citation-style-language/schema/raw/master/csl-citation.json"} </w:instrText>
      </w:r>
      <w:r>
        <w:rPr>
          <w:rFonts w:eastAsia="Times New Roman" w:cs="Times New Roman"/>
          <w:szCs w:val="24"/>
        </w:rPr>
        <w:fldChar w:fldCharType="separate"/>
      </w:r>
      <w:r w:rsidRPr="00971D4D">
        <w:rPr>
          <w:rFonts w:cs="Times New Roman"/>
        </w:rPr>
        <w:t>(Smith &amp; Pegoraro, 2020)</w:t>
      </w:r>
      <w:r>
        <w:rPr>
          <w:rFonts w:eastAsia="Times New Roman" w:cs="Times New Roman"/>
          <w:szCs w:val="24"/>
        </w:rPr>
        <w:fldChar w:fldCharType="end"/>
      </w:r>
      <w:r w:rsidRPr="00CC546E">
        <w:rPr>
          <w:rFonts w:eastAsia="Times New Roman" w:cs="Times New Roman"/>
          <w:szCs w:val="24"/>
        </w:rPr>
        <w:t>. Following inquiries, it was determined that these delays allowed Nassar to keep violating students at a time when corrections could have been made. Lack of coordination and accountability among agencies that dealt with the safety of the people directly cau</w:t>
      </w:r>
      <w:r>
        <w:rPr>
          <w:rFonts w:eastAsia="Times New Roman" w:cs="Times New Roman"/>
          <w:szCs w:val="24"/>
        </w:rPr>
        <w:t>sed the escalation of injuries.</w:t>
      </w:r>
    </w:p>
    <w:p w:rsidR="000B64D6" w:rsidRDefault="000B64D6" w:rsidP="000B64D6">
      <w:pPr>
        <w:spacing w:after="0" w:line="480" w:lineRule="auto"/>
        <w:ind w:firstLine="720"/>
        <w:rPr>
          <w:rFonts w:eastAsia="Times New Roman" w:cs="Times New Roman"/>
          <w:szCs w:val="24"/>
        </w:rPr>
      </w:pPr>
      <w:r w:rsidRPr="00CC546E">
        <w:rPr>
          <w:rFonts w:eastAsia="Times New Roman" w:cs="Times New Roman"/>
          <w:szCs w:val="24"/>
        </w:rPr>
        <w:t xml:space="preserve">The qualitative turning point became undoubtedly evident in 2016 due to public revelation. Investigative journalism had drawn the charges into the mainstream arena, where they became the target of a flood of revelations by survivors themselves, as well as institutions, being placed under the microscope. </w:t>
      </w:r>
      <w:r>
        <w:t xml:space="preserve">Nassar was suspended, then terminated by MSU, and charged with first-degree criminal sexual conduct in November 2016 </w:t>
      </w:r>
      <w:r>
        <w:fldChar w:fldCharType="begin"/>
      </w:r>
      <w:r>
        <w:instrText xml:space="preserve"> ADDIN ZOTERO_ITEM CSL_CITATION {"citationID":"JltBqkyi","properties":{"unsorted":false,"formattedCitation":"(Udowitch, 2020)","plainCitation":"(Udowitch, 2020)","noteIndex":0},"citationItems":[{"id":4146,"uris":["http://zotero.org/users/local/msOJBOCf/items/S47BTRLP"],"itemData":{"id":4146,"type":"article-journal","container-title":"DePaul Journal of Sports Law","ISSN":"0011-7188","issue":"1","source":"COinS","title":"The Larry Nassar Nightmare: Athletic Organizational Failures to Address Sexual Assault Allegations and a Call for Corrective Action","title-short":"The Larry Nassar Nightmare","URL":"https://via.library.depaul.edu/jslcp/vol16/iss1/6","volume":"16","author":[{"family":"Udowitch","given":"Heather"}],"issued":{"date-parts":[["2020",5,20]]}}}],"schema":"https://github.com/citation-style-language/schema/raw/master/csl-citation.json"} </w:instrText>
      </w:r>
      <w:r>
        <w:fldChar w:fldCharType="separate"/>
      </w:r>
      <w:r w:rsidRPr="00971D4D">
        <w:rPr>
          <w:rFonts w:cs="Times New Roman"/>
        </w:rPr>
        <w:t>(Udowitch, 2020)</w:t>
      </w:r>
      <w:r>
        <w:fldChar w:fldCharType="end"/>
      </w:r>
      <w:r w:rsidRPr="00CC546E">
        <w:rPr>
          <w:rFonts w:eastAsia="Times New Roman" w:cs="Times New Roman"/>
          <w:szCs w:val="24"/>
        </w:rPr>
        <w:t xml:space="preserve">. This change highlights the significance of external review in creating responsibility in the event </w:t>
      </w:r>
      <w:r>
        <w:rPr>
          <w:rFonts w:eastAsia="Times New Roman" w:cs="Times New Roman"/>
          <w:szCs w:val="24"/>
        </w:rPr>
        <w:t>of failure of internal systems.</w:t>
      </w:r>
    </w:p>
    <w:p w:rsidR="000B64D6" w:rsidRDefault="000B64D6" w:rsidP="000B64D6">
      <w:pPr>
        <w:spacing w:after="0" w:line="480" w:lineRule="auto"/>
        <w:ind w:firstLine="720"/>
        <w:rPr>
          <w:rFonts w:eastAsia="Times New Roman" w:cs="Times New Roman"/>
          <w:szCs w:val="24"/>
        </w:rPr>
      </w:pPr>
      <w:r w:rsidRPr="00CC546E">
        <w:rPr>
          <w:rFonts w:eastAsia="Times New Roman" w:cs="Times New Roman"/>
          <w:szCs w:val="24"/>
        </w:rPr>
        <w:t xml:space="preserve">The criminal process turned out to be a prominent event of acknowledgment of the victims. Nassar received lengthy federal and state sentences after pleading guilty to multiple </w:t>
      </w:r>
      <w:r w:rsidRPr="00CC546E">
        <w:rPr>
          <w:rFonts w:eastAsia="Times New Roman" w:cs="Times New Roman"/>
          <w:szCs w:val="24"/>
        </w:rPr>
        <w:lastRenderedPageBreak/>
        <w:t>charges. In the actual sentencing hearings in 2018, over one hundred and fifty survivors gave an impact statement, which described the abuse and its consequences over the years</w:t>
      </w:r>
      <w:r>
        <w:rPr>
          <w:rFonts w:eastAsia="Times New Roman" w:cs="Times New Roman"/>
          <w:szCs w:val="24"/>
        </w:rPr>
        <w:t xml:space="preserve"> </w:t>
      </w:r>
      <w:r>
        <w:rPr>
          <w:rFonts w:eastAsia="Times New Roman" w:cs="Times New Roman"/>
          <w:szCs w:val="24"/>
        </w:rPr>
        <w:fldChar w:fldCharType="begin"/>
      </w:r>
      <w:r>
        <w:rPr>
          <w:rFonts w:eastAsia="Times New Roman" w:cs="Times New Roman"/>
          <w:szCs w:val="24"/>
        </w:rPr>
        <w:instrText xml:space="preserve"> ADDIN ZOTERO_ITEM CSL_CITATION {"citationID":"OVkKtHuV","properties":{"unsorted":false,"formattedCitation":"(Smith &amp; Pegoraro, 2020)","plainCitation":"(Smith &amp; Pegoraro, 2020)","noteIndex":0},"citationItems":[{"id":4155,"uris":["http://zotero.org/users/local/msOJBOCf/items/4DTJQFVK"],"itemData":{"id":4155,"type":"article-journal","abstract":"The framing of child sex abuse in media has previously been examined to uncover the potential ways news media could influence public perception about the issue. This mixed methods analysis of the Larry Nassar sex abuse scandal involving USA gymnastics and Michigan State University, grounded in the principles of framing theory, examines the patterns in coverage, as well as the episodic and thematic frames evident in the coverage of the scandal and its victims. Findings fall in line with past research on child sex abuse; framing is done primarily at the episodic level, focusing on the individual responsible, detailed accounts of the abuse of the victims, and isolating the instances of abuse to the specific organizations, while ignoring the broader themes of prevention and societal impacts. Implications for framing, attitudes toward girls and women in sport, and implications for abuse in sport are discussed.","container-title":"Journal of Child Sexual Abuse","DOI":"10.1080/10538712.2019.1703233","ISSN":"1053-8712","issue":"4","note":"_eprint: https://doi.org/10.1080/10538712.2019.1703233","page":"373-392","PMID":"32040384","publisher":"Routledge","source":"Taylor and Francis+NEJM","title":"Media Framing of Larry Nassar and the USA Gymnastics Child Sex Abuse Scandal","volume":"29","author":[{"family":"Smith","given":"Lauren Reichart"},{"family":"Pegoraro","given":"Ann"}],"issued":{"date-parts":[["2020",5,18]]}}}],"schema":"https://github.com/citation-style-language/schema/raw/master/csl-citation.json"} </w:instrText>
      </w:r>
      <w:r>
        <w:rPr>
          <w:rFonts w:eastAsia="Times New Roman" w:cs="Times New Roman"/>
          <w:szCs w:val="24"/>
        </w:rPr>
        <w:fldChar w:fldCharType="separate"/>
      </w:r>
      <w:r w:rsidRPr="00971D4D">
        <w:rPr>
          <w:rFonts w:cs="Times New Roman"/>
        </w:rPr>
        <w:t>(Smith &amp; Pegoraro, 2020)</w:t>
      </w:r>
      <w:r>
        <w:rPr>
          <w:rFonts w:eastAsia="Times New Roman" w:cs="Times New Roman"/>
          <w:szCs w:val="24"/>
        </w:rPr>
        <w:fldChar w:fldCharType="end"/>
      </w:r>
      <w:r w:rsidRPr="00CC546E">
        <w:rPr>
          <w:rFonts w:eastAsia="Times New Roman" w:cs="Times New Roman"/>
          <w:szCs w:val="24"/>
        </w:rPr>
        <w:t>. These testimonies turned the courtroom into a site of social recognition, forming a collective documentary of experiences that had long since been overlooked. Through the hearings, law responses proved to be able to offer validation and visibi</w:t>
      </w:r>
      <w:r>
        <w:rPr>
          <w:rFonts w:eastAsia="Times New Roman" w:cs="Times New Roman"/>
          <w:szCs w:val="24"/>
        </w:rPr>
        <w:t>lity in addition to punishment.</w:t>
      </w:r>
    </w:p>
    <w:p w:rsidR="000B64D6" w:rsidRPr="00CC546E" w:rsidRDefault="000B64D6" w:rsidP="000B64D6">
      <w:pPr>
        <w:spacing w:after="0" w:line="480" w:lineRule="auto"/>
        <w:ind w:firstLine="720"/>
        <w:rPr>
          <w:rFonts w:eastAsia="Times New Roman" w:cs="Times New Roman"/>
          <w:szCs w:val="24"/>
        </w:rPr>
      </w:pPr>
      <w:r w:rsidRPr="00CC546E">
        <w:rPr>
          <w:rFonts w:eastAsia="Times New Roman" w:cs="Times New Roman"/>
          <w:szCs w:val="24"/>
        </w:rPr>
        <w:t>The larger implications poured over to institutional reform and accountability to the people. Organizations faced leadership resignations, financial settlements, and lasting reputational damage. New policies and legislation have been introduced to enhance reporting standards and other measures to protect athletes. These reforms are indications of the realization that the abuse was not only caused by personal misconduct but also by systemic shortcomings. Generally, the reaction to the crimes of Nassar demonstrates that the delay in taking responsibility may increase the scale of harm, and meaningful change may require getting the individual and institutional responsibility on the table.</w:t>
      </w:r>
    </w:p>
    <w:p w:rsidR="000B64D6" w:rsidRPr="00971D4D" w:rsidRDefault="000B64D6" w:rsidP="000B64D6">
      <w:pPr>
        <w:spacing w:after="0" w:line="480" w:lineRule="auto"/>
        <w:rPr>
          <w:b/>
          <w:szCs w:val="24"/>
        </w:rPr>
      </w:pPr>
      <w:r w:rsidRPr="00971D4D">
        <w:rPr>
          <w:b/>
          <w:szCs w:val="24"/>
        </w:rPr>
        <w:t>Conclusion</w:t>
      </w:r>
    </w:p>
    <w:p w:rsidR="000B64D6" w:rsidRPr="00CC546E" w:rsidRDefault="000B64D6" w:rsidP="000B64D6">
      <w:pPr>
        <w:spacing w:after="0" w:line="480" w:lineRule="auto"/>
        <w:ind w:firstLine="720"/>
        <w:rPr>
          <w:rFonts w:eastAsia="Times New Roman" w:cs="Times New Roman"/>
          <w:szCs w:val="24"/>
        </w:rPr>
      </w:pPr>
      <w:r w:rsidRPr="00CC546E">
        <w:rPr>
          <w:rFonts w:eastAsia="Times New Roman" w:cs="Times New Roman"/>
          <w:szCs w:val="24"/>
        </w:rPr>
        <w:t xml:space="preserve">Conclusively, the case of Larry Nassar shows how the combination of individual deviance, professional authority, and institutional failure may facilitate sustained sexual abuse. The cultivated personality and a long-term tendency towards targeting vulnerable athletes under the pretext of providing medical care enabled him to commit decades of offenses against vulnerable athletes. The slowness of the reaction of important institutions not only prolonged the abuse but also revealed critical vulnerabilities in protecting, accountability, and oversight. Though the eventual legal vindication gave recognition and justice to the survivors, it also underscored the necessity of outside examination in uncovering the hidden damage. Finally, this </w:t>
      </w:r>
      <w:r w:rsidRPr="00CC546E">
        <w:rPr>
          <w:rFonts w:eastAsia="Times New Roman" w:cs="Times New Roman"/>
          <w:szCs w:val="24"/>
        </w:rPr>
        <w:lastRenderedPageBreak/>
        <w:t>case reveals the necessity for more robust defensive mechanisms that focus on the safety of victims rather than the reputation of a given institution.</w:t>
      </w:r>
    </w:p>
    <w:bookmarkEnd w:id="0"/>
    <w:p w:rsidR="000B64D6" w:rsidRPr="00CC546E" w:rsidRDefault="000B64D6" w:rsidP="000B64D6">
      <w:pPr>
        <w:pStyle w:val="NormalWeb"/>
        <w:spacing w:before="0" w:beforeAutospacing="0" w:after="0" w:afterAutospacing="0" w:line="480" w:lineRule="auto"/>
      </w:pPr>
    </w:p>
    <w:p w:rsidR="000B64D6" w:rsidRPr="00CC546E" w:rsidRDefault="000B64D6" w:rsidP="000B64D6">
      <w:pPr>
        <w:spacing w:after="0" w:line="480" w:lineRule="auto"/>
        <w:rPr>
          <w:rFonts w:eastAsia="Times New Roman" w:cs="Times New Roman"/>
          <w:szCs w:val="24"/>
        </w:rPr>
      </w:pPr>
      <w:r w:rsidRPr="00CC546E">
        <w:rPr>
          <w:szCs w:val="24"/>
        </w:rPr>
        <w:br w:type="page"/>
      </w:r>
    </w:p>
    <w:p w:rsidR="000B64D6" w:rsidRDefault="000B64D6" w:rsidP="000B64D6">
      <w:pPr>
        <w:pStyle w:val="NormalWeb"/>
        <w:spacing w:before="0" w:beforeAutospacing="0" w:after="0" w:afterAutospacing="0" w:line="480" w:lineRule="auto"/>
        <w:jc w:val="center"/>
        <w:rPr>
          <w:b/>
        </w:rPr>
      </w:pPr>
      <w:r w:rsidRPr="00CC546E">
        <w:rPr>
          <w:b/>
        </w:rPr>
        <w:lastRenderedPageBreak/>
        <w:t>References</w:t>
      </w:r>
    </w:p>
    <w:p w:rsidR="000B64D6" w:rsidRPr="000B64D6" w:rsidRDefault="000B64D6" w:rsidP="000B64D6">
      <w:pPr>
        <w:pStyle w:val="Bibliography"/>
      </w:pPr>
      <w:r>
        <w:rPr>
          <w:b/>
        </w:rPr>
        <w:fldChar w:fldCharType="begin"/>
      </w:r>
      <w:r>
        <w:rPr>
          <w:b/>
        </w:rPr>
        <w:instrText xml:space="preserve"> ADDIN ZOTERO_BIBL {"uncited":[],"omitted":[],"custom":[]} CSL_BIBLIOGRAPHY </w:instrText>
      </w:r>
      <w:r>
        <w:rPr>
          <w:b/>
        </w:rPr>
        <w:fldChar w:fldCharType="separate"/>
      </w:r>
      <w:r w:rsidRPr="000B64D6">
        <w:t xml:space="preserve">Abrams, J. R., &amp; Potts, A. (2020). The Language of Harm: What the Nassar Victim Impact Statements Reveal About Abuse and Accountability. </w:t>
      </w:r>
      <w:r w:rsidRPr="000B64D6">
        <w:rPr>
          <w:i/>
          <w:iCs/>
        </w:rPr>
        <w:t>University of Pittsburgh Law Review</w:t>
      </w:r>
      <w:r w:rsidRPr="000B64D6">
        <w:t xml:space="preserve">, </w:t>
      </w:r>
      <w:r w:rsidRPr="000B64D6">
        <w:rPr>
          <w:i/>
          <w:iCs/>
        </w:rPr>
        <w:t>82</w:t>
      </w:r>
      <w:r w:rsidRPr="000B64D6">
        <w:t>(1). https://doi.org/10.5195/lawreview.2020.775</w:t>
      </w:r>
    </w:p>
    <w:p w:rsidR="000B64D6" w:rsidRPr="000B64D6" w:rsidRDefault="000B64D6" w:rsidP="000B64D6">
      <w:pPr>
        <w:pStyle w:val="Bibliography"/>
      </w:pPr>
      <w:r w:rsidRPr="000B64D6">
        <w:t xml:space="preserve">Department of Justice. (2017, December 8). </w:t>
      </w:r>
      <w:r w:rsidRPr="000B64D6">
        <w:rPr>
          <w:i/>
          <w:iCs/>
        </w:rPr>
        <w:t>Western District of Michigan | Lawrence Nassar Sentenced To 60 Years In Federal Prison | United States Department of Justice</w:t>
      </w:r>
      <w:r w:rsidRPr="000B64D6">
        <w:t>. https://www.justice.gov/usao-wdmi/pr/2017_1207_Nassar</w:t>
      </w:r>
    </w:p>
    <w:p w:rsidR="000B64D6" w:rsidRPr="000B64D6" w:rsidRDefault="000B64D6" w:rsidP="000B64D6">
      <w:pPr>
        <w:pStyle w:val="Bibliography"/>
      </w:pPr>
      <w:r w:rsidRPr="000B64D6">
        <w:t xml:space="preserve">Kitchener, C. (2018). </w:t>
      </w:r>
      <w:r w:rsidRPr="000B64D6">
        <w:rPr>
          <w:i/>
          <w:iCs/>
        </w:rPr>
        <w:t>Michigan State’s Title IX Investigation into Larry Nassar—The Atlantic</w:t>
      </w:r>
      <w:r w:rsidRPr="000B64D6">
        <w:t>. https://www.theatlantic.com/education/archive/2018/01/the-nassar-investigation-that-never-made-headlines/551717/</w:t>
      </w:r>
    </w:p>
    <w:p w:rsidR="000B64D6" w:rsidRPr="000B64D6" w:rsidRDefault="000B64D6" w:rsidP="000B64D6">
      <w:pPr>
        <w:pStyle w:val="Bibliography"/>
      </w:pPr>
      <w:r w:rsidRPr="000B64D6">
        <w:t xml:space="preserve">Mancini, C. (2021). </w:t>
      </w:r>
      <w:r w:rsidRPr="000B64D6">
        <w:rPr>
          <w:i/>
          <w:iCs/>
        </w:rPr>
        <w:t>Sex crime, offenders, and society: A critical look at sexual offending and policy</w:t>
      </w:r>
      <w:r w:rsidRPr="000B64D6">
        <w:t>. Carolina Academic Press.</w:t>
      </w:r>
    </w:p>
    <w:p w:rsidR="000B64D6" w:rsidRPr="000B64D6" w:rsidRDefault="000B64D6" w:rsidP="000B64D6">
      <w:pPr>
        <w:pStyle w:val="Bibliography"/>
      </w:pPr>
      <w:r w:rsidRPr="000B64D6">
        <w:t xml:space="preserve">McPhee, J., &amp; Dowden, J. P. (2018). Report of the independent investigation: The constellation of factors underlying Larry Nassar’s abuse of athletes. </w:t>
      </w:r>
      <w:r w:rsidRPr="000B64D6">
        <w:rPr>
          <w:i/>
          <w:iCs/>
        </w:rPr>
        <w:t>Ropes &amp; Gray LLP</w:t>
      </w:r>
      <w:r w:rsidRPr="000B64D6">
        <w:t>. https://www.ropesgray.com/en/-/media/files/usoc/ropes-gray-full-report.pdf</w:t>
      </w:r>
    </w:p>
    <w:p w:rsidR="000B64D6" w:rsidRPr="000B64D6" w:rsidRDefault="000B64D6" w:rsidP="000B64D6">
      <w:pPr>
        <w:pStyle w:val="Bibliography"/>
      </w:pPr>
      <w:r w:rsidRPr="000B64D6">
        <w:t xml:space="preserve">Mountjoy, M. (2019). </w:t>
      </w:r>
      <w:r w:rsidRPr="000B64D6">
        <w:rPr>
          <w:i/>
          <w:iCs/>
        </w:rPr>
        <w:t>‘Only by speaking out can we create lasting change’: What can we learn from the Dr Larry Nassar tragedy?</w:t>
      </w:r>
      <w:r w:rsidRPr="000B64D6">
        <w:t xml:space="preserve"> https://doi.org/10.1136/bjsports-2018-099403</w:t>
      </w:r>
    </w:p>
    <w:p w:rsidR="000B64D6" w:rsidRPr="000B64D6" w:rsidRDefault="000B64D6" w:rsidP="000B64D6">
      <w:pPr>
        <w:pStyle w:val="Bibliography"/>
      </w:pPr>
      <w:r w:rsidRPr="000B64D6">
        <w:t xml:space="preserve">NPR. (2016, August 4). “Indianapolis Star” Reveals USA Gymnastics Failed To Report Abuse Cases. </w:t>
      </w:r>
      <w:r w:rsidRPr="000B64D6">
        <w:rPr>
          <w:i/>
          <w:iCs/>
        </w:rPr>
        <w:t>NPR</w:t>
      </w:r>
      <w:r w:rsidRPr="000B64D6">
        <w:t>. https://www.npr.org/2016/08/04/488722441/indianapolis-star-reveals-usa-gymnastics-failed-to-report-abuse-cases</w:t>
      </w:r>
    </w:p>
    <w:p w:rsidR="000B64D6" w:rsidRPr="000B64D6" w:rsidRDefault="000B64D6" w:rsidP="000B64D6">
      <w:pPr>
        <w:pStyle w:val="Bibliography"/>
      </w:pPr>
      <w:r w:rsidRPr="000B64D6">
        <w:t xml:space="preserve">Piccotti, T. (2023, July 10). </w:t>
      </w:r>
      <w:r w:rsidRPr="000B64D6">
        <w:rPr>
          <w:i/>
          <w:iCs/>
        </w:rPr>
        <w:t>Larry Nassar: Disgraced USA Gymnastics Doctor</w:t>
      </w:r>
      <w:r w:rsidRPr="000B64D6">
        <w:t>. Biography. https://www.biography.com/crime-figure/larry-nassar</w:t>
      </w:r>
    </w:p>
    <w:p w:rsidR="000B64D6" w:rsidRPr="000B64D6" w:rsidRDefault="000B64D6" w:rsidP="000B64D6">
      <w:pPr>
        <w:pStyle w:val="Bibliography"/>
      </w:pPr>
      <w:r w:rsidRPr="000B64D6">
        <w:lastRenderedPageBreak/>
        <w:t xml:space="preserve">Smith, L. R., &amp; Pegoraro, A. (2020). Media Framing of Larry Nassar and the USA Gymnastics Child Sex Abuse Scandal. </w:t>
      </w:r>
      <w:r w:rsidRPr="000B64D6">
        <w:rPr>
          <w:i/>
          <w:iCs/>
        </w:rPr>
        <w:t>Journal of Child Sexual Abuse</w:t>
      </w:r>
      <w:r w:rsidRPr="000B64D6">
        <w:t xml:space="preserve">, </w:t>
      </w:r>
      <w:r w:rsidRPr="000B64D6">
        <w:rPr>
          <w:i/>
          <w:iCs/>
        </w:rPr>
        <w:t>29</w:t>
      </w:r>
      <w:r w:rsidRPr="000B64D6">
        <w:t>(4), 373–392. https://doi.org/10.1080/10538712.2019.1703233</w:t>
      </w:r>
    </w:p>
    <w:p w:rsidR="000B64D6" w:rsidRPr="000B64D6" w:rsidRDefault="000B64D6" w:rsidP="000B64D6">
      <w:pPr>
        <w:pStyle w:val="Bibliography"/>
      </w:pPr>
      <w:r w:rsidRPr="000B64D6">
        <w:t xml:space="preserve">Udowitch, H. (2020). The Larry Nassar Nightmare: Athletic Organizational Failures to Address Sexual Assault Allegations and a Call for Corrective Action. </w:t>
      </w:r>
      <w:r w:rsidRPr="000B64D6">
        <w:rPr>
          <w:i/>
          <w:iCs/>
        </w:rPr>
        <w:t>DePaul Journal of Sports Law</w:t>
      </w:r>
      <w:r w:rsidRPr="000B64D6">
        <w:t xml:space="preserve">, </w:t>
      </w:r>
      <w:r w:rsidRPr="000B64D6">
        <w:rPr>
          <w:i/>
          <w:iCs/>
        </w:rPr>
        <w:t>16</w:t>
      </w:r>
      <w:r w:rsidRPr="000B64D6">
        <w:t>(1). https://via.library.depaul.edu/jslcp/vol16/iss1/6</w:t>
      </w:r>
    </w:p>
    <w:p w:rsidR="000B64D6" w:rsidRPr="000B64D6" w:rsidRDefault="000B64D6" w:rsidP="000B64D6">
      <w:pPr>
        <w:pStyle w:val="Bibliography"/>
      </w:pPr>
      <w:r w:rsidRPr="000B64D6">
        <w:t xml:space="preserve">Wellman, A., Bisaccia Meitl, M., Kinkade, P., &amp; Huffman, A. (2021). Routine Activities Theory as a Formula for Systematic Sexual Abuse: A Content Analysis of Survivors’ Testimony Against Larry Nassar. </w:t>
      </w:r>
      <w:r w:rsidRPr="000B64D6">
        <w:rPr>
          <w:i/>
          <w:iCs/>
        </w:rPr>
        <w:t>American Journal of Criminal Justice</w:t>
      </w:r>
      <w:r w:rsidRPr="000B64D6">
        <w:t xml:space="preserve">, </w:t>
      </w:r>
      <w:r w:rsidRPr="000B64D6">
        <w:rPr>
          <w:i/>
          <w:iCs/>
        </w:rPr>
        <w:t>46</w:t>
      </w:r>
      <w:r w:rsidRPr="000B64D6">
        <w:t>(2), 317–344. https://doi.org/10.1007/s12103-020-09556-y</w:t>
      </w:r>
    </w:p>
    <w:p w:rsidR="000B64D6" w:rsidRPr="00CC546E" w:rsidRDefault="000B64D6" w:rsidP="000B64D6">
      <w:pPr>
        <w:pStyle w:val="NormalWeb"/>
        <w:spacing w:before="0" w:beforeAutospacing="0" w:after="0" w:afterAutospacing="0" w:line="480" w:lineRule="auto"/>
        <w:rPr>
          <w:b/>
        </w:rPr>
      </w:pPr>
      <w:r>
        <w:rPr>
          <w:b/>
        </w:rPr>
        <w:fldChar w:fldCharType="end"/>
      </w:r>
    </w:p>
    <w:p w:rsidR="000B64D6" w:rsidRPr="00CC546E" w:rsidRDefault="000B64D6" w:rsidP="000B64D6">
      <w:pPr>
        <w:pStyle w:val="NormalWeb"/>
        <w:spacing w:before="0" w:beforeAutospacing="0" w:after="0" w:afterAutospacing="0" w:line="480" w:lineRule="auto"/>
        <w:rPr>
          <w:b/>
        </w:rPr>
      </w:pPr>
    </w:p>
    <w:p w:rsidR="000B64D6" w:rsidRPr="00CC546E" w:rsidRDefault="000B64D6" w:rsidP="000B64D6">
      <w:pPr>
        <w:pStyle w:val="NormalWeb"/>
        <w:spacing w:before="0" w:beforeAutospacing="0" w:after="0" w:afterAutospacing="0" w:line="480" w:lineRule="auto"/>
      </w:pPr>
    </w:p>
    <w:p w:rsidR="000B64D6" w:rsidRPr="00CC546E" w:rsidRDefault="000B64D6" w:rsidP="000B64D6">
      <w:pPr>
        <w:pStyle w:val="NormalWeb"/>
        <w:spacing w:before="0" w:beforeAutospacing="0" w:after="0" w:afterAutospacing="0" w:line="480" w:lineRule="auto"/>
      </w:pPr>
    </w:p>
    <w:p w:rsidR="006A02AC" w:rsidRDefault="000B64D6"/>
    <w:sectPr w:rsidR="006A02AC">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7741613"/>
      <w:docPartObj>
        <w:docPartGallery w:val="Page Numbers (Top of Page)"/>
        <w:docPartUnique/>
      </w:docPartObj>
    </w:sdtPr>
    <w:sdtEndPr>
      <w:rPr>
        <w:noProof/>
      </w:rPr>
    </w:sdtEndPr>
    <w:sdtContent>
      <w:p w:rsidR="00CC546E" w:rsidRDefault="000B64D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CC546E" w:rsidRDefault="000B64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4D6"/>
    <w:rsid w:val="000B64D6"/>
    <w:rsid w:val="002F172E"/>
    <w:rsid w:val="003D723C"/>
    <w:rsid w:val="00463973"/>
    <w:rsid w:val="00514046"/>
    <w:rsid w:val="00683231"/>
    <w:rsid w:val="009A1273"/>
    <w:rsid w:val="00DB1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95B57-4836-4562-BD93-C4C6ECBD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4D6"/>
    <w:rPr>
      <w:rFonts w:ascii="Times New Roman" w:hAnsi="Times New Roman"/>
      <w:sz w:val="24"/>
    </w:rPr>
  </w:style>
  <w:style w:type="paragraph" w:styleId="Heading3">
    <w:name w:val="heading 3"/>
    <w:basedOn w:val="Normal"/>
    <w:link w:val="Heading3Char"/>
    <w:uiPriority w:val="9"/>
    <w:qFormat/>
    <w:rsid w:val="000B64D6"/>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64D6"/>
    <w:rPr>
      <w:rFonts w:ascii="Times New Roman" w:eastAsia="Times New Roman" w:hAnsi="Times New Roman" w:cs="Times New Roman"/>
      <w:b/>
      <w:bCs/>
      <w:sz w:val="27"/>
      <w:szCs w:val="27"/>
    </w:rPr>
  </w:style>
  <w:style w:type="paragraph" w:customStyle="1" w:styleId="font-claude-response-body">
    <w:name w:val="font-claude-response-body"/>
    <w:basedOn w:val="Normal"/>
    <w:rsid w:val="000B64D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B64D6"/>
    <w:rPr>
      <w:b/>
      <w:bCs/>
    </w:rPr>
  </w:style>
  <w:style w:type="paragraph" w:styleId="NormalWeb">
    <w:name w:val="Normal (Web)"/>
    <w:basedOn w:val="Normal"/>
    <w:uiPriority w:val="99"/>
    <w:unhideWhenUsed/>
    <w:rsid w:val="000B64D6"/>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0B64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4D6"/>
    <w:rPr>
      <w:rFonts w:ascii="Times New Roman" w:hAnsi="Times New Roman"/>
      <w:sz w:val="24"/>
    </w:rPr>
  </w:style>
  <w:style w:type="paragraph" w:styleId="Bibliography">
    <w:name w:val="Bibliography"/>
    <w:basedOn w:val="Normal"/>
    <w:next w:val="Normal"/>
    <w:uiPriority w:val="37"/>
    <w:unhideWhenUsed/>
    <w:rsid w:val="000B64D6"/>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82950">
      <w:bodyDiv w:val="1"/>
      <w:marLeft w:val="0"/>
      <w:marRight w:val="0"/>
      <w:marTop w:val="0"/>
      <w:marBottom w:val="0"/>
      <w:divBdr>
        <w:top w:val="none" w:sz="0" w:space="0" w:color="auto"/>
        <w:left w:val="none" w:sz="0" w:space="0" w:color="auto"/>
        <w:bottom w:val="none" w:sz="0" w:space="0" w:color="auto"/>
        <w:right w:val="none" w:sz="0" w:space="0" w:color="auto"/>
      </w:divBdr>
      <w:divsChild>
        <w:div w:id="1588729953">
          <w:marLeft w:val="0"/>
          <w:marRight w:val="0"/>
          <w:marTop w:val="120"/>
          <w:marBottom w:val="120"/>
          <w:divBdr>
            <w:top w:val="none" w:sz="0" w:space="0" w:color="auto"/>
            <w:left w:val="none" w:sz="0" w:space="0" w:color="auto"/>
            <w:bottom w:val="none" w:sz="0" w:space="0" w:color="auto"/>
            <w:right w:val="none" w:sz="0" w:space="0" w:color="auto"/>
          </w:divBdr>
        </w:div>
        <w:div w:id="1036008274">
          <w:marLeft w:val="0"/>
          <w:marRight w:val="0"/>
          <w:marTop w:val="120"/>
          <w:marBottom w:val="120"/>
          <w:divBdr>
            <w:top w:val="none" w:sz="0" w:space="0" w:color="auto"/>
            <w:left w:val="none" w:sz="0" w:space="0" w:color="auto"/>
            <w:bottom w:val="none" w:sz="0" w:space="0" w:color="auto"/>
            <w:right w:val="none" w:sz="0" w:space="0" w:color="auto"/>
          </w:divBdr>
        </w:div>
        <w:div w:id="1384871694">
          <w:marLeft w:val="0"/>
          <w:marRight w:val="0"/>
          <w:marTop w:val="120"/>
          <w:marBottom w:val="120"/>
          <w:divBdr>
            <w:top w:val="none" w:sz="0" w:space="0" w:color="auto"/>
            <w:left w:val="none" w:sz="0" w:space="0" w:color="auto"/>
            <w:bottom w:val="none" w:sz="0" w:space="0" w:color="auto"/>
            <w:right w:val="none" w:sz="0" w:space="0" w:color="auto"/>
          </w:divBdr>
        </w:div>
        <w:div w:id="2106460094">
          <w:marLeft w:val="0"/>
          <w:marRight w:val="0"/>
          <w:marTop w:val="120"/>
          <w:marBottom w:val="120"/>
          <w:divBdr>
            <w:top w:val="none" w:sz="0" w:space="0" w:color="auto"/>
            <w:left w:val="none" w:sz="0" w:space="0" w:color="auto"/>
            <w:bottom w:val="none" w:sz="0" w:space="0" w:color="auto"/>
            <w:right w:val="none" w:sz="0" w:space="0" w:color="auto"/>
          </w:divBdr>
        </w:div>
      </w:divsChild>
    </w:div>
    <w:div w:id="1729763441">
      <w:bodyDiv w:val="1"/>
      <w:marLeft w:val="0"/>
      <w:marRight w:val="0"/>
      <w:marTop w:val="0"/>
      <w:marBottom w:val="0"/>
      <w:divBdr>
        <w:top w:val="none" w:sz="0" w:space="0" w:color="auto"/>
        <w:left w:val="none" w:sz="0" w:space="0" w:color="auto"/>
        <w:bottom w:val="none" w:sz="0" w:space="0" w:color="auto"/>
        <w:right w:val="none" w:sz="0" w:space="0" w:color="auto"/>
      </w:divBdr>
      <w:divsChild>
        <w:div w:id="1785880452">
          <w:marLeft w:val="0"/>
          <w:marRight w:val="0"/>
          <w:marTop w:val="120"/>
          <w:marBottom w:val="120"/>
          <w:divBdr>
            <w:top w:val="none" w:sz="0" w:space="0" w:color="auto"/>
            <w:left w:val="none" w:sz="0" w:space="0" w:color="auto"/>
            <w:bottom w:val="none" w:sz="0" w:space="0" w:color="auto"/>
            <w:right w:val="none" w:sz="0" w:space="0" w:color="auto"/>
          </w:divBdr>
        </w:div>
        <w:div w:id="1712538465">
          <w:marLeft w:val="0"/>
          <w:marRight w:val="0"/>
          <w:marTop w:val="120"/>
          <w:marBottom w:val="120"/>
          <w:divBdr>
            <w:top w:val="none" w:sz="0" w:space="0" w:color="auto"/>
            <w:left w:val="none" w:sz="0" w:space="0" w:color="auto"/>
            <w:bottom w:val="none" w:sz="0" w:space="0" w:color="auto"/>
            <w:right w:val="none" w:sz="0" w:space="0" w:color="auto"/>
          </w:divBdr>
        </w:div>
        <w:div w:id="66653471">
          <w:marLeft w:val="0"/>
          <w:marRight w:val="0"/>
          <w:marTop w:val="120"/>
          <w:marBottom w:val="120"/>
          <w:divBdr>
            <w:top w:val="none" w:sz="0" w:space="0" w:color="auto"/>
            <w:left w:val="none" w:sz="0" w:space="0" w:color="auto"/>
            <w:bottom w:val="none" w:sz="0" w:space="0" w:color="auto"/>
            <w:right w:val="none" w:sz="0" w:space="0" w:color="auto"/>
          </w:divBdr>
        </w:div>
        <w:div w:id="1792476293">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6451</Words>
  <Characters>36774</Characters>
  <Application>Microsoft Office Word</Application>
  <DocSecurity>0</DocSecurity>
  <Lines>306</Lines>
  <Paragraphs>86</Paragraphs>
  <ScaleCrop>false</ScaleCrop>
  <Company/>
  <LinksUpToDate>false</LinksUpToDate>
  <CharactersWithSpaces>43139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2026-05-05T08:47:00Z</dcterms:created>
  <dcterms:modified xsi:type="dcterms:W3CDTF">2026-05-05T09:03:00Z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id="1xewt5t6"/&gt;&lt;style id="http://www.zotero.org/styles/apa" locale="en-US" hasBibliography="1" bibliographyStyleHasBeenSet="1"/&gt;&lt;prefs&gt;&lt;pref name="fieldType" value="Field"/&gt;&lt;/prefs&gt;&lt;/data&gt;</vt:lpwstr>
  </property>
</Properties>
</file>